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38" w:rsidRPr="00F34238" w:rsidRDefault="00F34238" w:rsidP="00F34238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Муниципальный этап Всероссийской олимпиады школьников</w:t>
      </w:r>
    </w:p>
    <w:p w:rsidR="00F34238" w:rsidRPr="00F34238" w:rsidRDefault="004D0E8A" w:rsidP="00F3423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F34238" w:rsidRPr="00F34238">
        <w:rPr>
          <w:b/>
          <w:sz w:val="26"/>
          <w:szCs w:val="26"/>
        </w:rPr>
        <w:t>о литературе</w:t>
      </w:r>
    </w:p>
    <w:p w:rsidR="00F34238" w:rsidRPr="00F34238" w:rsidRDefault="00F34238" w:rsidP="00F34238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2015-2016 учебный год</w:t>
      </w:r>
    </w:p>
    <w:p w:rsidR="00F34238" w:rsidRPr="00F34238" w:rsidRDefault="00F34238" w:rsidP="00F34238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10 класс</w:t>
      </w:r>
    </w:p>
    <w:p w:rsidR="00F34238" w:rsidRDefault="008F7FCF" w:rsidP="00F3423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Максимальный балл – </w:t>
      </w:r>
      <w:r w:rsidR="00F34238" w:rsidRPr="00F34238">
        <w:rPr>
          <w:b/>
          <w:sz w:val="26"/>
          <w:szCs w:val="26"/>
        </w:rPr>
        <w:t>100</w:t>
      </w:r>
    </w:p>
    <w:p w:rsidR="008F7FCF" w:rsidRPr="008F7FCF" w:rsidRDefault="008F7FCF" w:rsidP="008F7FCF">
      <w:pPr>
        <w:ind w:firstLine="709"/>
        <w:jc w:val="center"/>
        <w:rPr>
          <w:b/>
          <w:i/>
          <w:sz w:val="26"/>
          <w:szCs w:val="26"/>
        </w:rPr>
      </w:pPr>
      <w:r w:rsidRPr="008F7FCF">
        <w:rPr>
          <w:b/>
          <w:i/>
          <w:sz w:val="26"/>
          <w:szCs w:val="26"/>
        </w:rPr>
        <w:t>Дорогой участник олимпиады!</w:t>
      </w:r>
    </w:p>
    <w:p w:rsidR="008F7FCF" w:rsidRPr="008F7FCF" w:rsidRDefault="008F7FCF" w:rsidP="008F7FCF">
      <w:pPr>
        <w:ind w:firstLine="709"/>
        <w:jc w:val="center"/>
        <w:rPr>
          <w:b/>
          <w:i/>
          <w:sz w:val="26"/>
          <w:szCs w:val="26"/>
        </w:rPr>
      </w:pPr>
      <w:r w:rsidRPr="008F7FCF">
        <w:rPr>
          <w:b/>
          <w:i/>
          <w:sz w:val="26"/>
          <w:szCs w:val="26"/>
        </w:rPr>
        <w:t>Желаем тебе успеха!</w:t>
      </w:r>
    </w:p>
    <w:p w:rsidR="00F34238" w:rsidRPr="00A37579" w:rsidRDefault="00CC7518" w:rsidP="009D7389">
      <w:pPr>
        <w:ind w:firstLine="709"/>
        <w:jc w:val="both"/>
        <w:rPr>
          <w:b/>
        </w:rPr>
      </w:pPr>
      <w:r>
        <w:rPr>
          <w:b/>
        </w:rPr>
        <w:t>1</w:t>
      </w:r>
      <w:r w:rsidR="00E16FE6" w:rsidRPr="00E16FE6">
        <w:rPr>
          <w:b/>
        </w:rPr>
        <w:t xml:space="preserve">. </w:t>
      </w:r>
      <w:r w:rsidR="00A37579" w:rsidRPr="00A37579">
        <w:rPr>
          <w:b/>
        </w:rPr>
        <w:t>Аналитическое задание</w:t>
      </w:r>
    </w:p>
    <w:p w:rsidR="00A37579" w:rsidRDefault="00A37579" w:rsidP="009D7389">
      <w:pPr>
        <w:ind w:firstLine="709"/>
        <w:jc w:val="both"/>
      </w:pPr>
      <w:r>
        <w:t>Выберите один из предложенных вариантов задания и выполните целостный анализ текста – прозаического ИЛИ поэтического (по выбору)</w:t>
      </w:r>
      <w:r w:rsidR="004D0E8A">
        <w:t>.</w:t>
      </w:r>
    </w:p>
    <w:p w:rsidR="00A37579" w:rsidRDefault="00A37579" w:rsidP="009D7389">
      <w:pPr>
        <w:ind w:firstLine="709"/>
        <w:jc w:val="both"/>
      </w:pPr>
      <w:r>
        <w:t xml:space="preserve">В качестве помощи вам </w:t>
      </w:r>
      <w:proofErr w:type="gramStart"/>
      <w:r>
        <w:t>предложены</w:t>
      </w:r>
      <w:proofErr w:type="gramEnd"/>
      <w:r>
        <w:t xml:space="preserve"> сжато сформулированные направления для размышления, которые носят рекомендательный характер; их назначение лишь в том, чтобы направить внимание на существенные особенности проблематики и поэтики текста.</w:t>
      </w:r>
    </w:p>
    <w:p w:rsidR="00A37579" w:rsidRPr="00A37579" w:rsidRDefault="00A37579" w:rsidP="009D7389">
      <w:pPr>
        <w:ind w:firstLine="709"/>
        <w:jc w:val="both"/>
        <w:rPr>
          <w:b/>
        </w:rPr>
      </w:pPr>
      <w:r w:rsidRPr="00A37579">
        <w:rPr>
          <w:b/>
        </w:rPr>
        <w:t>Вариант 1. Анализ поэтического текста</w:t>
      </w:r>
    </w:p>
    <w:p w:rsidR="00AD6D55" w:rsidRPr="009D7389" w:rsidRDefault="00AD6D55" w:rsidP="009D7389">
      <w:pPr>
        <w:ind w:firstLine="709"/>
        <w:jc w:val="both"/>
      </w:pPr>
      <w:r w:rsidRPr="009D7389">
        <w:t xml:space="preserve">Выполните целостный анализ стихотворения </w:t>
      </w:r>
      <w:r w:rsidRPr="00E30279">
        <w:rPr>
          <w:b/>
        </w:rPr>
        <w:t>Г</w:t>
      </w:r>
      <w:r w:rsidR="001D02AB">
        <w:rPr>
          <w:b/>
        </w:rPr>
        <w:t xml:space="preserve">еоргия </w:t>
      </w:r>
      <w:r w:rsidRPr="00E30279">
        <w:rPr>
          <w:b/>
        </w:rPr>
        <w:t>Адамовича «Звенели, пели. Грязное сукно…»</w:t>
      </w:r>
      <w:r w:rsidRPr="009D7389">
        <w:t>, приняв во внимание следующие аспекты его художественной организации: темы игры, творчества, одиночества</w:t>
      </w:r>
      <w:r w:rsidR="0029473F">
        <w:t xml:space="preserve"> в произведении</w:t>
      </w:r>
      <w:r w:rsidR="008F7FCF">
        <w:t>;</w:t>
      </w:r>
      <w:r w:rsidRPr="009D7389">
        <w:t xml:space="preserve"> соотнесенн</w:t>
      </w:r>
      <w:r w:rsidR="008F7FCF">
        <w:t>ость мира реального и мира игры;</w:t>
      </w:r>
      <w:r w:rsidRPr="009D7389">
        <w:t xml:space="preserve"> реминисценции</w:t>
      </w:r>
      <w:r w:rsidR="0029473F">
        <w:t xml:space="preserve"> в тексте</w:t>
      </w:r>
      <w:r w:rsidR="008F7FCF">
        <w:t>;</w:t>
      </w:r>
      <w:r w:rsidRPr="009D7389">
        <w:t xml:space="preserve"> лексико-синтаксические особенности </w:t>
      </w:r>
      <w:r w:rsidR="008F7FCF">
        <w:t>стихотворения;</w:t>
      </w:r>
      <w:r w:rsidR="0029473F">
        <w:t xml:space="preserve"> его </w:t>
      </w:r>
      <w:r w:rsidRPr="009D7389">
        <w:t>ритмическое и композиционное своеобразие. Ваша работа должна представлять собой цельный, связный, завершенный текст.</w:t>
      </w:r>
    </w:p>
    <w:p w:rsidR="00AD6D55" w:rsidRPr="009D7389" w:rsidRDefault="00AD6D55" w:rsidP="009D7389">
      <w:pPr>
        <w:ind w:firstLine="709"/>
        <w:jc w:val="both"/>
      </w:pPr>
    </w:p>
    <w:p w:rsidR="00AD6D55" w:rsidRPr="00E30279" w:rsidRDefault="00AD6D55" w:rsidP="00E30279">
      <w:pPr>
        <w:jc w:val="center"/>
        <w:rPr>
          <w:b/>
        </w:rPr>
      </w:pPr>
      <w:r w:rsidRPr="00E30279">
        <w:rPr>
          <w:b/>
        </w:rPr>
        <w:t>Г</w:t>
      </w:r>
      <w:r w:rsidR="001D02AB">
        <w:rPr>
          <w:b/>
        </w:rPr>
        <w:t xml:space="preserve">еоргий </w:t>
      </w:r>
      <w:r w:rsidRPr="00E30279">
        <w:rPr>
          <w:b/>
        </w:rPr>
        <w:t>Адамович</w:t>
      </w:r>
    </w:p>
    <w:p w:rsidR="00AD6D55" w:rsidRPr="00F34238" w:rsidRDefault="00AD6D55" w:rsidP="00F34238">
      <w:r w:rsidRPr="00F34238">
        <w:t>Звенели, пели. Грязное сукно,</w:t>
      </w:r>
    </w:p>
    <w:p w:rsidR="00AD6D55" w:rsidRPr="00F34238" w:rsidRDefault="00AD6D55" w:rsidP="00F34238">
      <w:r w:rsidRPr="00F34238">
        <w:t>И свечи тают. "Ваша тройка бита.</w:t>
      </w:r>
    </w:p>
    <w:p w:rsidR="00AD6D55" w:rsidRPr="00F34238" w:rsidRDefault="00AD6D55" w:rsidP="00F34238">
      <w:r w:rsidRPr="00F34238">
        <w:t>Позвольте красненькую. За напиток</w:t>
      </w:r>
    </w:p>
    <w:p w:rsidR="00AD6D55" w:rsidRPr="00F34238" w:rsidRDefault="00AD6D55" w:rsidP="00F34238">
      <w:r w:rsidRPr="00F34238">
        <w:t>Не беспокойтесь". И опять вино,</w:t>
      </w:r>
    </w:p>
    <w:p w:rsidR="00AD6D55" w:rsidRPr="00F34238" w:rsidRDefault="00AD6D55" w:rsidP="00F34238"/>
    <w:p w:rsidR="00AD6D55" w:rsidRPr="00F34238" w:rsidRDefault="00AD6D55" w:rsidP="00F34238">
      <w:r w:rsidRPr="00F34238">
        <w:t>И снова звон. Ложится синий дым.</w:t>
      </w:r>
    </w:p>
    <w:p w:rsidR="00AD6D55" w:rsidRPr="00F34238" w:rsidRDefault="00AD6D55" w:rsidP="00F34238">
      <w:r w:rsidRPr="00F34238">
        <w:t>Все тонет — золото, окно и люди,</w:t>
      </w:r>
    </w:p>
    <w:p w:rsidR="00AD6D55" w:rsidRPr="00F34238" w:rsidRDefault="00AD6D55" w:rsidP="00F34238">
      <w:r w:rsidRPr="00F34238">
        <w:t>И белый снег. По улицам ночным</w:t>
      </w:r>
    </w:p>
    <w:p w:rsidR="00AD6D55" w:rsidRPr="00F34238" w:rsidRDefault="00AD6D55" w:rsidP="00F34238">
      <w:r w:rsidRPr="00F34238">
        <w:t>Пойдем, мой друг, и этот дом забудем.</w:t>
      </w:r>
    </w:p>
    <w:p w:rsidR="00AD6D55" w:rsidRPr="00F34238" w:rsidRDefault="00AD6D55" w:rsidP="00F34238"/>
    <w:p w:rsidR="00AD6D55" w:rsidRPr="00F34238" w:rsidRDefault="00AD6D55" w:rsidP="00F34238">
      <w:r w:rsidRPr="00F34238">
        <w:t>И мы выходим. Только я один,</w:t>
      </w:r>
    </w:p>
    <w:p w:rsidR="00AD6D55" w:rsidRPr="00F34238" w:rsidRDefault="00AD6D55" w:rsidP="00F34238">
      <w:r w:rsidRPr="00F34238">
        <w:t>И ветер воет, пароходы вторят.</w:t>
      </w:r>
    </w:p>
    <w:p w:rsidR="00AD6D55" w:rsidRPr="00F34238" w:rsidRDefault="00AD6D55" w:rsidP="00F34238">
      <w:r w:rsidRPr="00F34238">
        <w:t>Нет, я не Байрон, и не арлекин,</w:t>
      </w:r>
    </w:p>
    <w:p w:rsidR="00AD6D55" w:rsidRPr="00F34238" w:rsidRDefault="00AD6D55" w:rsidP="00F34238">
      <w:r w:rsidRPr="00F34238">
        <w:t>Что делать мне с тобою, сердце — море?</w:t>
      </w:r>
    </w:p>
    <w:p w:rsidR="00AD6D55" w:rsidRPr="00F34238" w:rsidRDefault="00AD6D55" w:rsidP="00F34238"/>
    <w:p w:rsidR="00AD6D55" w:rsidRPr="00F34238" w:rsidRDefault="00AD6D55" w:rsidP="00F34238">
      <w:r w:rsidRPr="00F34238">
        <w:t>Пойдем, пойдем... Ни денег, ни вина.</w:t>
      </w:r>
    </w:p>
    <w:p w:rsidR="00AD6D55" w:rsidRPr="00F34238" w:rsidRDefault="00AD6D55" w:rsidP="00F34238">
      <w:r w:rsidRPr="00F34238">
        <w:t>Ты видишь небо, и метель, и трубы?</w:t>
      </w:r>
    </w:p>
    <w:p w:rsidR="00AD6D55" w:rsidRPr="00F34238" w:rsidRDefault="00AD6D55" w:rsidP="00F34238">
      <w:r w:rsidRPr="00F34238">
        <w:t>Ты Музу видишь, и уже она</w:t>
      </w:r>
    </w:p>
    <w:p w:rsidR="00AD6D55" w:rsidRPr="00F34238" w:rsidRDefault="00AD6D55" w:rsidP="00F34238">
      <w:r w:rsidRPr="00F34238">
        <w:t>Оледенелые целует губы.</w:t>
      </w:r>
    </w:p>
    <w:p w:rsidR="00AD6D55" w:rsidRPr="00F34238" w:rsidRDefault="00AD6D55" w:rsidP="00F34238"/>
    <w:p w:rsidR="00AD6D55" w:rsidRDefault="00AD6D55" w:rsidP="00F34238">
      <w:r w:rsidRPr="00F34238">
        <w:t>1919</w:t>
      </w:r>
    </w:p>
    <w:p w:rsidR="00E30279" w:rsidRDefault="00E30279" w:rsidP="00F34238"/>
    <w:p w:rsidR="00AD6D55" w:rsidRPr="00E30279" w:rsidRDefault="00E30279" w:rsidP="00E30279">
      <w:pPr>
        <w:ind w:firstLine="708"/>
        <w:rPr>
          <w:b/>
        </w:rPr>
      </w:pPr>
      <w:r>
        <w:br w:type="page"/>
      </w:r>
      <w:r w:rsidRPr="00E30279">
        <w:rPr>
          <w:b/>
        </w:rPr>
        <w:lastRenderedPageBreak/>
        <w:t>Вариант 2. Анализ прозаического текста</w:t>
      </w:r>
    </w:p>
    <w:p w:rsidR="00AD6D55" w:rsidRDefault="00AD6D55" w:rsidP="00F34238">
      <w:pPr>
        <w:jc w:val="both"/>
      </w:pPr>
      <w:r w:rsidRPr="009D7389">
        <w:t xml:space="preserve">Выполните целостный анализ рассказа </w:t>
      </w:r>
      <w:r w:rsidRPr="00E30279">
        <w:rPr>
          <w:b/>
        </w:rPr>
        <w:t>А</w:t>
      </w:r>
      <w:r w:rsidR="001D02AB">
        <w:rPr>
          <w:b/>
        </w:rPr>
        <w:t>нтон</w:t>
      </w:r>
      <w:r w:rsidR="004E0972">
        <w:rPr>
          <w:b/>
        </w:rPr>
        <w:t>а</w:t>
      </w:r>
      <w:r w:rsidR="001D02AB">
        <w:rPr>
          <w:b/>
        </w:rPr>
        <w:t xml:space="preserve"> </w:t>
      </w:r>
      <w:r w:rsidRPr="00E30279">
        <w:rPr>
          <w:b/>
        </w:rPr>
        <w:t>Чехова «Нищий»</w:t>
      </w:r>
      <w:r w:rsidRPr="009D7389">
        <w:t xml:space="preserve">. Обратите внимание на следующие особенности его содержания и формы: </w:t>
      </w:r>
      <w:r w:rsidR="00E46B40" w:rsidRPr="009D7389">
        <w:t xml:space="preserve">жанровое и композиционное своеобразие произведения, мотив </w:t>
      </w:r>
      <w:r w:rsidR="00E46B40" w:rsidRPr="00F34238">
        <w:t>преображения</w:t>
      </w:r>
      <w:r w:rsidR="00E46B40" w:rsidRPr="009D7389">
        <w:t xml:space="preserve">/превращения в рассказе, сущность «доброты» Скворцова, тема добра и милосердия в рассказе, функция детали, </w:t>
      </w:r>
      <w:r w:rsidR="009E4B0C">
        <w:t xml:space="preserve">позиция повествователя в рассказе, </w:t>
      </w:r>
      <w:r w:rsidR="00E46B40" w:rsidRPr="009D7389">
        <w:t>речевая характеристика персонажей, смысл названия рассказа.</w:t>
      </w:r>
    </w:p>
    <w:p w:rsidR="00F34238" w:rsidRPr="009D7389" w:rsidRDefault="00F34238" w:rsidP="00F34238">
      <w:pPr>
        <w:jc w:val="both"/>
      </w:pPr>
    </w:p>
    <w:p w:rsidR="00E46B40" w:rsidRPr="00E30279" w:rsidRDefault="00E46B40" w:rsidP="00E30279">
      <w:pPr>
        <w:ind w:firstLine="709"/>
        <w:jc w:val="center"/>
        <w:rPr>
          <w:b/>
        </w:rPr>
      </w:pPr>
      <w:r w:rsidRPr="00E30279">
        <w:rPr>
          <w:b/>
        </w:rPr>
        <w:t>А</w:t>
      </w:r>
      <w:r w:rsidR="004E0972">
        <w:rPr>
          <w:b/>
        </w:rPr>
        <w:t xml:space="preserve">нтон </w:t>
      </w:r>
      <w:r w:rsidRPr="00E30279">
        <w:rPr>
          <w:b/>
        </w:rPr>
        <w:t>Чехов</w:t>
      </w:r>
    </w:p>
    <w:p w:rsidR="00E46B40" w:rsidRPr="00E30279" w:rsidRDefault="00E46B40" w:rsidP="00E30279">
      <w:pPr>
        <w:ind w:firstLine="709"/>
        <w:jc w:val="center"/>
        <w:rPr>
          <w:b/>
        </w:rPr>
      </w:pPr>
      <w:r w:rsidRPr="00E30279">
        <w:rPr>
          <w:b/>
        </w:rPr>
        <w:t>Нищий</w:t>
      </w:r>
    </w:p>
    <w:p w:rsidR="00E46B40" w:rsidRPr="009D7389" w:rsidRDefault="00E46B40" w:rsidP="00E30279">
      <w:pPr>
        <w:pStyle w:val="text10-otsl"/>
        <w:spacing w:before="0" w:beforeAutospacing="0" w:after="0" w:afterAutospacing="0"/>
        <w:ind w:firstLine="709"/>
        <w:jc w:val="both"/>
      </w:pPr>
      <w:r w:rsidRPr="009D7389">
        <w:t xml:space="preserve">— Милостивый государь! Будьте добры, обратите внимание на несчастного, голодного человека. Три дня не ел... не имею пятака на ночлег... клянусь богом! Восемь лет служил сельским учителем и потерял место по интригам земства. Пал жертвою доноса. Вот уж год, как хожу без места.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Присяжный поверенный Скворцов поглядел на сизое, дырявое пальто просителя, на его мутные, пьяные глаза, красные пятна на щеках, и ему показалось, что он раньше уже видел где-то этого человека.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Теперь мне предлагают место в Калужской губернии, — продолжал проситель, — но у меня нет средств, чтобы поехать туда. Помогите, сделайте милость! Стыдно просить, но... вынуждают обстоятельства.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Скворцов поглядел на калоши, из которых одна была глубокая, а другая мелкая, и вдруг вспомнил.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Послушайте, третьего дня, кажется, я встретил вас на Садовой, — сказал он, — но тогда вы говорили мне, что вы не сельский учитель, а </w:t>
      </w:r>
      <w:r w:rsidRPr="009E4B0C">
        <w:t>студент, которого исключили</w:t>
      </w:r>
      <w:r w:rsidRPr="009D7389">
        <w:t xml:space="preserve">. Помните?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Не... нет, не может быть! — пробормотал проситель, смущаясь. — Я сельский учитель и, </w:t>
      </w:r>
      <w:proofErr w:type="gramStart"/>
      <w:r w:rsidRPr="009D7389">
        <w:t>ежели</w:t>
      </w:r>
      <w:proofErr w:type="gramEnd"/>
      <w:r w:rsidRPr="009D7389">
        <w:t xml:space="preserve"> желаете, могу документы показать.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Будет вам лгать! Вы называли себя студентом и даже рассказали мне, за что вас исключили. Помните?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Скворцов покраснел и с выражением гадливости на лице отошел от </w:t>
      </w:r>
      <w:proofErr w:type="gramStart"/>
      <w:r w:rsidRPr="009D7389">
        <w:t>оборвыша</w:t>
      </w:r>
      <w:proofErr w:type="gramEnd"/>
      <w:r w:rsidRPr="009D7389">
        <w:t xml:space="preserve">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Это подло, милостивый государь! — крикнул он сердито. — Это мошенничество! Я вас в полицию отправлю, чёрт бы вас взял! Вы бедны, голодны, но это не дает вам права так нагло, бессовестно лгать!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proofErr w:type="gramStart"/>
      <w:r w:rsidRPr="009D7389">
        <w:t>Оборвыш</w:t>
      </w:r>
      <w:proofErr w:type="gramEnd"/>
      <w:r w:rsidRPr="009D7389">
        <w:t xml:space="preserve"> взялся за ручку двери и растерянно, как пойманный вор, оглядел переднюю.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Я... я не лгу-с... — пробормотал он. — Я могу документы показать.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Кто вам поверит? — продолжал возмущаться Скворцов. — Эксплуатировать симпатии общества к сельским учителям и студентам — ведь это так низко, подло, грязно! Возмутительно!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Скворцов разошелся и самым безжалостным образом распек просителя. Своею наглою ложью </w:t>
      </w:r>
      <w:proofErr w:type="gramStart"/>
      <w:r w:rsidRPr="009D7389">
        <w:t>оборвыш</w:t>
      </w:r>
      <w:proofErr w:type="gramEnd"/>
      <w:r w:rsidRPr="009D7389">
        <w:t xml:space="preserve"> возбудил в нем гадливость и отвращение, оскорбил то, что он, Скворцов, так любил и ценил в себе самом: доброту, чувствительное сердце, сострадание к несчастным людям; своею ложью, покушением на милосердие «субъект» точно осквернил ту милостыню, которую он от чистого сердца любил подавать беднякам. </w:t>
      </w:r>
      <w:proofErr w:type="gramStart"/>
      <w:r w:rsidRPr="009D7389">
        <w:t>Оборвыш</w:t>
      </w:r>
      <w:proofErr w:type="gramEnd"/>
      <w:r w:rsidRPr="009D7389">
        <w:t xml:space="preserve"> сначала оправдывался, божился, но потом умолк и, пристыженный, поник головой.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Сударь! — сказал он, прикладывая руку к сердцу. — Действительно, я... солгал! Я не студент и не сельский учитель. Всё это одна выдумка! Я в русском хоре служил, и оттуда меня за пьянство выгнали. Но что же мне делать? Верьте богу, нельзя </w:t>
      </w:r>
      <w:proofErr w:type="gramStart"/>
      <w:r w:rsidRPr="009D7389">
        <w:t>без</w:t>
      </w:r>
      <w:proofErr w:type="gramEnd"/>
      <w:r w:rsidRPr="009D7389">
        <w:t xml:space="preserve"> лжи! Когда я говорю правду, мне никто не подает. С правдой умрешь с голоду и замерзнешь без ночлега! Вы верно рассуждаете, я понимаю, но... что же мне делать?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Что делать? Вы спрашиваете, что вам делать? — крикнул Скворцов, подходя к нему близко. — Работайте, вот что делать! Работать нужно!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Работать... Я и сам это понимаю, но где же работы взять?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lastRenderedPageBreak/>
        <w:t xml:space="preserve">— Вздор! Вы молоды, здоровы, сильны и всегда найдете работу, была бы лишь охота. Но ведь вы ленивы, избалованы, пьяны! От вас, как из </w:t>
      </w:r>
      <w:proofErr w:type="gramStart"/>
      <w:r w:rsidRPr="009D7389">
        <w:t>кабака</w:t>
      </w:r>
      <w:proofErr w:type="gramEnd"/>
      <w:r w:rsidRPr="009D7389">
        <w:t xml:space="preserve">, разит водкой! Вы изолгались и истрепались до мозга костей и способны только на </w:t>
      </w:r>
      <w:proofErr w:type="gramStart"/>
      <w:r w:rsidRPr="009D7389">
        <w:t>попрошайничество</w:t>
      </w:r>
      <w:proofErr w:type="gramEnd"/>
      <w:r w:rsidRPr="009D7389">
        <w:t xml:space="preserve"> и ложь! Если вы и соблаговолите когда-нибудь снизойти до работы, то подавай вам канцелярию, русский хор, </w:t>
      </w:r>
      <w:proofErr w:type="spellStart"/>
      <w:r w:rsidRPr="009D7389">
        <w:t>маркерство</w:t>
      </w:r>
      <w:proofErr w:type="spellEnd"/>
      <w:r w:rsidRPr="009D7389">
        <w:t xml:space="preserve">, где бы вы ничего не делали и получали бы деньги! А не угодно ли вам заняться физическим трудом? </w:t>
      </w:r>
      <w:proofErr w:type="gramStart"/>
      <w:r w:rsidRPr="009D7389">
        <w:t>Небось</w:t>
      </w:r>
      <w:proofErr w:type="gramEnd"/>
      <w:r w:rsidRPr="009D7389">
        <w:t xml:space="preserve"> не пойдете в дворники или фабричные! Вы ведь с претензиями!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Как вы рассуждаете, ей-богу... — проговорил проситель и горько усмехнулся. — Где же мне взять физического труда? В приказчики мне уже поздно, потому что в торговле с мальчиков начинать надо, в дворники никто меня не возьмет, потому что на меня тыкать нельзя... а на фабрику не примут, надо ремесло знать, а я ничего не знаю.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Вздор! Вы всегда найдете оправдание! А не угодно ли вам дрова колоть?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Я не отказываюсь, но нынче и настоящие дровоколы сидят без хлеба.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Ну, все </w:t>
      </w:r>
      <w:proofErr w:type="gramStart"/>
      <w:r w:rsidRPr="009D7389">
        <w:t>тунеядцы</w:t>
      </w:r>
      <w:proofErr w:type="gramEnd"/>
      <w:r w:rsidRPr="009D7389">
        <w:t xml:space="preserve"> так рассуждают. Предложи вам, так откажетесь. Не хотите ли у меня поколоть дрова?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Извольте, поколю...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Хорошо, посмотрим... Отлично... Увидим!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Скворцов заторопился и, не без </w:t>
      </w:r>
      <w:proofErr w:type="gramStart"/>
      <w:r w:rsidRPr="009D7389">
        <w:t>злорадства</w:t>
      </w:r>
      <w:proofErr w:type="gramEnd"/>
      <w:r w:rsidRPr="009D7389">
        <w:t xml:space="preserve">, потирая руки, вызвал из кухни кухарку.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Вот, Ольга, — обратился он к ней, — поведи этого господина в сарай, и пусть он дрова поколет.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proofErr w:type="gramStart"/>
      <w:r w:rsidRPr="009D7389">
        <w:t>Оборвыш</w:t>
      </w:r>
      <w:proofErr w:type="gramEnd"/>
      <w:r w:rsidRPr="009D7389">
        <w:t xml:space="preserve"> пожал плечами, как бы недоумевая, и нерешительно пошел за кухаркой. По его походке видно было, что согласился он идти колоть дрова не потому, что был голоден и хотел заработать, а просто из самолюбия и стыда, как пойманный на слове. Заметно было также, что он сильно ослабел от водки, был нездоров и не чувствовал ни малейшего расположения к работе.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Скворцов поспешил в столовую. Там из окон, выходивших на двор, виден был дровяной сарай и всё, что происходило на дворе. Стоя у окна, Скворцов видел, как кухарка и </w:t>
      </w:r>
      <w:proofErr w:type="gramStart"/>
      <w:r w:rsidRPr="009D7389">
        <w:t>оборвыш</w:t>
      </w:r>
      <w:proofErr w:type="gramEnd"/>
      <w:r w:rsidRPr="009D7389">
        <w:t xml:space="preserve"> вышли черным ходом на двор и по грязному снегу направились к сараю. Ольга, сердито оглядывая своего спутника и тыча в стороны локтями, отперла сарай и со злобой хлопнула дверью.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«Вероятно, мы помешали бабе кофе пить, — подумал Скворцов. — </w:t>
      </w:r>
      <w:proofErr w:type="gramStart"/>
      <w:r w:rsidRPr="009D7389">
        <w:t>Экое</w:t>
      </w:r>
      <w:proofErr w:type="gramEnd"/>
      <w:r w:rsidRPr="009D7389">
        <w:t xml:space="preserve"> злое создание!»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Далее он видел, как лжеучитель и </w:t>
      </w:r>
      <w:proofErr w:type="spellStart"/>
      <w:r w:rsidRPr="009D7389">
        <w:t>лжестудент</w:t>
      </w:r>
      <w:proofErr w:type="spellEnd"/>
      <w:r w:rsidRPr="009D7389">
        <w:t xml:space="preserve"> уселся на колоду и, подперев кулаками свои красные щеки, о чем-то задумался. Баба швырнула к его ногам топор, со злобой плюнула и, судя по выражению губ, стала браниться. Оборвыш нерешительно потянул к себе одно полено, поставил его между ног и несмело тяпнул </w:t>
      </w:r>
      <w:proofErr w:type="gramStart"/>
      <w:r w:rsidRPr="009D7389">
        <w:t>по</w:t>
      </w:r>
      <w:proofErr w:type="gramEnd"/>
      <w:r w:rsidRPr="009D7389">
        <w:t xml:space="preserve"> нем топором. Полено закачалось и упало. </w:t>
      </w:r>
      <w:proofErr w:type="gramStart"/>
      <w:r w:rsidRPr="009D7389">
        <w:t>Оборвыш</w:t>
      </w:r>
      <w:proofErr w:type="gramEnd"/>
      <w:r w:rsidRPr="009D7389">
        <w:t xml:space="preserve"> потянул его к себе, подул на свои озябшие руки и опять тяпнул топором с такою осторожностью, как будто боялся хватить себя по калоше или обрубить пальцы. Полено опять упало.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Гнев Скворцова уже прошел, и ему стало немножко больно и стыдно за то, что он заставил человека избалованного, пьяного и, быть может, больного заниматься на холоде черной работой.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«Ну, ничего, пусть... — подумал он, идя из столовой в кабинет. — Это я для его же пользы».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Через час явилась Ольга и доложила, что дрова уже порублены.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На, отдай ему полтинник, — сказал Скворцов. — Если он хочет, то пусть приходит колоть дрова каждое первое число... Работа всегда найдется.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Первого числа явился </w:t>
      </w:r>
      <w:proofErr w:type="gramStart"/>
      <w:r w:rsidRPr="009D7389">
        <w:t>оборвыш</w:t>
      </w:r>
      <w:proofErr w:type="gramEnd"/>
      <w:r w:rsidRPr="009D7389">
        <w:t xml:space="preserve"> и опять заработал полтинник, хотя едва стоял на ногах. С этого раза он стал часто показываться на дворе, </w:t>
      </w:r>
      <w:proofErr w:type="gramStart"/>
      <w:r w:rsidRPr="009D7389">
        <w:t>в</w:t>
      </w:r>
      <w:proofErr w:type="gramEnd"/>
      <w:r w:rsidRPr="009D7389">
        <w:t xml:space="preserve"> всякий раз для него находили работу: то он снег сгребал в кучи, то прибирал в сарае, то выбивал пыль из ковров и матрацев. Всякий раз он получал за свои труды копеек 20—40, и раз даже ему были высланы старые брюки.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lastRenderedPageBreak/>
        <w:t xml:space="preserve">Перебираясь на другую квартиру, Скворцов нанял его помогать при укладке и перевозке мебели. В этот раз </w:t>
      </w:r>
      <w:proofErr w:type="gramStart"/>
      <w:r w:rsidRPr="009D7389">
        <w:t>оборвыш</w:t>
      </w:r>
      <w:proofErr w:type="gramEnd"/>
      <w:r w:rsidRPr="009D7389">
        <w:t xml:space="preserve"> был трезв, угрюм и молчалив; он едва прикасался к мебели, ходил </w:t>
      </w:r>
      <w:proofErr w:type="spellStart"/>
      <w:r w:rsidRPr="009D7389">
        <w:t>понуря</w:t>
      </w:r>
      <w:proofErr w:type="spellEnd"/>
      <w:r w:rsidRPr="009D7389">
        <w:t xml:space="preserve"> голову за возами и даже не старался казаться деятельным, а только пожимался от холода и конфузился, когда извозчики смеялись над его праздностью, бессилием и рваным благородным пальто. После перевозки Скворцов велел позвать его к себе.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Ну, я вижу, мои слова на вас подействовали, — сказал он, подавая ему рубль. — Вот вам за труды. Я вижу, вы трезвы и не прочь поработать. Как вас зовут?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</w:t>
      </w:r>
      <w:proofErr w:type="spellStart"/>
      <w:r w:rsidRPr="009D7389">
        <w:t>Лушков</w:t>
      </w:r>
      <w:proofErr w:type="spellEnd"/>
      <w:r w:rsidRPr="009D7389">
        <w:t xml:space="preserve">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Я, </w:t>
      </w:r>
      <w:proofErr w:type="spellStart"/>
      <w:r w:rsidRPr="009D7389">
        <w:t>Лушков</w:t>
      </w:r>
      <w:proofErr w:type="spellEnd"/>
      <w:r w:rsidRPr="009D7389">
        <w:t xml:space="preserve">, могу теперь предложить вам другую работу, </w:t>
      </w:r>
      <w:proofErr w:type="gramStart"/>
      <w:r w:rsidRPr="009D7389">
        <w:t>почище</w:t>
      </w:r>
      <w:proofErr w:type="gramEnd"/>
      <w:r w:rsidRPr="009D7389">
        <w:t xml:space="preserve">. Вы можете писать?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Могу-с.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Так вот с этим письмом вы завтра отправитесь к моему товарищу и получите от него переписку. Работайте, не пьянствуйте, не забывайте того, что я говорил вам. Прощайте!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Скворцов, довольный тем, что поставил человека на путь истины, ласково потрепал </w:t>
      </w:r>
      <w:proofErr w:type="spellStart"/>
      <w:r w:rsidRPr="009D7389">
        <w:t>Лушкова</w:t>
      </w:r>
      <w:proofErr w:type="spellEnd"/>
      <w:r w:rsidRPr="009D7389">
        <w:t xml:space="preserve"> по плечу и даже подал ему на прощанье руку. </w:t>
      </w:r>
      <w:proofErr w:type="spellStart"/>
      <w:r w:rsidRPr="009D7389">
        <w:t>Лушков</w:t>
      </w:r>
      <w:proofErr w:type="spellEnd"/>
      <w:r w:rsidRPr="009D7389">
        <w:t xml:space="preserve"> взял письмо, ушел и уж больше не приходил на двор за работой.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Прошло два года. Однажды, стоя у театральной кассы и расплачиваясь за билет, Скворцов увидел рядом с собой маленького человечка с барашковым воротником и в поношенной котиковой шапке. Человечек робко попросил у кассира билет на галерку и заплатил медными пятаками.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</w:t>
      </w:r>
      <w:proofErr w:type="spellStart"/>
      <w:r w:rsidRPr="009D7389">
        <w:t>Лушков</w:t>
      </w:r>
      <w:proofErr w:type="spellEnd"/>
      <w:r w:rsidRPr="009D7389">
        <w:t xml:space="preserve">, это вы? — спросил Скворцов, узнав в человечке своего давнишнего дровокола. — Ну как? Что поделываете? Хорошо живется?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Ничего... Служу теперь у нотариуса, получаю 35 рублей-с.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Ну, </w:t>
      </w:r>
      <w:proofErr w:type="gramStart"/>
      <w:r w:rsidRPr="009D7389">
        <w:t>и</w:t>
      </w:r>
      <w:proofErr w:type="gramEnd"/>
      <w:r w:rsidRPr="009D7389">
        <w:t xml:space="preserve"> слава богу. И отлично! Радуюсь за вас. Очень, очень рад, </w:t>
      </w:r>
      <w:proofErr w:type="spellStart"/>
      <w:r w:rsidRPr="009D7389">
        <w:t>Лушков</w:t>
      </w:r>
      <w:proofErr w:type="spellEnd"/>
      <w:r w:rsidRPr="009D7389">
        <w:t xml:space="preserve">! Ведь вы некоторым образом мой крестник. Ведь это я вас на настоящую дорогу толкнул. Помните, как я вас распекал, а? Чуть вы у меня тогда сквозь землю не провалились. Ну, спасибо, голубчик, что моих слов не забывали.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Спасибо и вам, — сказал </w:t>
      </w:r>
      <w:proofErr w:type="spellStart"/>
      <w:r w:rsidRPr="009D7389">
        <w:t>Лушков</w:t>
      </w:r>
      <w:proofErr w:type="spellEnd"/>
      <w:r w:rsidRPr="009D7389">
        <w:t xml:space="preserve">. — Не приди я к вам тогда, пожалуй, до сих пор назывался бы учителем или студентом. Да, у вас спасся, выскочил из ямы.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Очень, очень рад.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Спасибо за ваши добрые слова и за дела. Вы отлично тогда говорили. Я благодарен и вам, и вашей кухарке, дай бог здоровья этой доброй, благородной женщине. Вы отлично говорили тогда, я вам обязан, конечно, по гроб жизни, но спасла-то меня, собственно, ваша кухарка Ольга.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Каким это образом?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r w:rsidRPr="009D7389">
        <w:t xml:space="preserve">— А таким образом. Бывало, придешь к вам дрова колоть, она и начнет: «Ах ты, </w:t>
      </w:r>
      <w:proofErr w:type="gramStart"/>
      <w:r w:rsidRPr="009D7389">
        <w:t>пьяница</w:t>
      </w:r>
      <w:proofErr w:type="gramEnd"/>
      <w:r w:rsidRPr="009D7389">
        <w:t xml:space="preserve">! Окаянный ты человек! И нет на тебя погибели!» А потом сядет </w:t>
      </w:r>
      <w:proofErr w:type="gramStart"/>
      <w:r w:rsidRPr="009D7389">
        <w:t>против</w:t>
      </w:r>
      <w:proofErr w:type="gramEnd"/>
      <w:r w:rsidRPr="009D7389">
        <w:t xml:space="preserve">, пригорюнится, глядит мне в лицо и плачется: «Несчастный ты человек! Нет тебе радости на этом свете, да и на том свете, </w:t>
      </w:r>
      <w:proofErr w:type="gramStart"/>
      <w:r w:rsidRPr="009D7389">
        <w:t>пьяница</w:t>
      </w:r>
      <w:proofErr w:type="gramEnd"/>
      <w:r w:rsidRPr="009D7389">
        <w:t xml:space="preserve">, в аду гореть будешь! Горемычный ты!» И всё в таком роде, знаете. Сколько она себе крови испортила и слез пролила ради меня, я вам и сказать не могу. Но главное — вместо меня дрова колола! Ведь я, сударь, у вас ни одного полена не расколол, а всё она! Почему она меня спасла, почему я изменился, глядя на нее, и пить перестал, не могу вам объяснить. Знаю только, что от ее слов и благородных поступков в душе моей произошла перемена, она меня исправила, и никогда я этого не забуду. </w:t>
      </w:r>
      <w:proofErr w:type="spellStart"/>
      <w:r w:rsidRPr="009D7389">
        <w:t>Одначе</w:t>
      </w:r>
      <w:proofErr w:type="spellEnd"/>
      <w:r w:rsidRPr="009D7389">
        <w:t xml:space="preserve"> пора, уже звонок подают. </w:t>
      </w:r>
    </w:p>
    <w:p w:rsidR="00E46B40" w:rsidRPr="009D7389" w:rsidRDefault="00E46B40" w:rsidP="00E30279">
      <w:pPr>
        <w:pStyle w:val="text10"/>
        <w:spacing w:before="0" w:beforeAutospacing="0" w:after="0" w:afterAutospacing="0"/>
        <w:ind w:firstLine="709"/>
        <w:jc w:val="both"/>
      </w:pPr>
      <w:proofErr w:type="spellStart"/>
      <w:r w:rsidRPr="009D7389">
        <w:t>Лушков</w:t>
      </w:r>
      <w:proofErr w:type="spellEnd"/>
      <w:r w:rsidRPr="009D7389">
        <w:t xml:space="preserve"> поклонился и отправился на галерку. </w:t>
      </w:r>
    </w:p>
    <w:p w:rsidR="00E46B40" w:rsidRDefault="00E46B40" w:rsidP="00E30279">
      <w:pPr>
        <w:pStyle w:val="text10"/>
        <w:ind w:firstLine="709"/>
        <w:jc w:val="right"/>
      </w:pPr>
      <w:r w:rsidRPr="009D7389">
        <w:t>1887</w:t>
      </w:r>
    </w:p>
    <w:p w:rsidR="000B597F" w:rsidRDefault="000B597F">
      <w:pPr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F12E94" w:rsidRPr="00F12E94" w:rsidRDefault="00F12E94" w:rsidP="00F12E94">
      <w:pPr>
        <w:pStyle w:val="Default"/>
        <w:ind w:firstLine="709"/>
        <w:jc w:val="center"/>
        <w:rPr>
          <w:sz w:val="26"/>
          <w:szCs w:val="26"/>
        </w:rPr>
      </w:pPr>
      <w:r w:rsidRPr="00F12E94">
        <w:rPr>
          <w:b/>
          <w:bCs/>
          <w:sz w:val="26"/>
          <w:szCs w:val="26"/>
        </w:rPr>
        <w:lastRenderedPageBreak/>
        <w:t>Критерии оценивания аналитического задания</w:t>
      </w:r>
    </w:p>
    <w:p w:rsidR="00F12E94" w:rsidRPr="00512CC5" w:rsidRDefault="00F12E94" w:rsidP="00F12E94">
      <w:pPr>
        <w:pStyle w:val="Default"/>
        <w:ind w:firstLine="709"/>
        <w:jc w:val="both"/>
      </w:pPr>
      <w:r w:rsidRPr="00512CC5">
        <w:t xml:space="preserve"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</w:t>
      </w:r>
    </w:p>
    <w:p w:rsidR="00F12E94" w:rsidRPr="00512CC5" w:rsidRDefault="00F12E94" w:rsidP="00F12E94">
      <w:pPr>
        <w:pStyle w:val="Default"/>
        <w:ind w:firstLine="709"/>
        <w:jc w:val="both"/>
      </w:pPr>
      <w:r w:rsidRPr="00512CC5">
        <w:rPr>
          <w:b/>
          <w:bCs/>
        </w:rPr>
        <w:t xml:space="preserve">Максимально 30 баллов. Шкала оценок: 0 – 10 – 20 – 30 </w:t>
      </w:r>
    </w:p>
    <w:p w:rsidR="00F12E94" w:rsidRPr="00512CC5" w:rsidRDefault="00F12E94" w:rsidP="00F12E94">
      <w:pPr>
        <w:pStyle w:val="Default"/>
        <w:ind w:firstLine="709"/>
        <w:jc w:val="both"/>
      </w:pPr>
      <w:r w:rsidRPr="00512CC5">
        <w:t xml:space="preserve">2. Композиционная стройность работы и её стилистическая однородность. Точность формулировок, уместность цитат и отсылок к тексту произведения. </w:t>
      </w:r>
    </w:p>
    <w:p w:rsidR="00F12E94" w:rsidRPr="00512CC5" w:rsidRDefault="00F12E94" w:rsidP="00F12E94">
      <w:pPr>
        <w:pStyle w:val="Default"/>
        <w:ind w:firstLine="709"/>
        <w:jc w:val="both"/>
      </w:pPr>
      <w:r w:rsidRPr="00512CC5">
        <w:rPr>
          <w:b/>
          <w:bCs/>
        </w:rPr>
        <w:t xml:space="preserve">Максимально 15 баллов. Шкала оценок: 0 – 5 – 10 – 15 </w:t>
      </w:r>
    </w:p>
    <w:p w:rsidR="00F12E94" w:rsidRPr="00512CC5" w:rsidRDefault="00F12E94" w:rsidP="00F12E94">
      <w:pPr>
        <w:pStyle w:val="Default"/>
        <w:ind w:firstLine="709"/>
        <w:jc w:val="both"/>
      </w:pPr>
      <w:r w:rsidRPr="00512CC5">
        <w:t xml:space="preserve"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:rsidR="00F12E94" w:rsidRPr="00512CC5" w:rsidRDefault="00F12E94" w:rsidP="00F12E94">
      <w:pPr>
        <w:pStyle w:val="Default"/>
        <w:ind w:firstLine="709"/>
        <w:jc w:val="both"/>
      </w:pPr>
      <w:r w:rsidRPr="00512CC5">
        <w:rPr>
          <w:b/>
          <w:bCs/>
        </w:rPr>
        <w:t xml:space="preserve">Максимально 10 баллов. Шкала оценок: 0 – 3 – 7 – 10 </w:t>
      </w:r>
    </w:p>
    <w:p w:rsidR="00F12E94" w:rsidRPr="00512CC5" w:rsidRDefault="00F12E94" w:rsidP="00F12E94">
      <w:pPr>
        <w:autoSpaceDE w:val="0"/>
        <w:autoSpaceDN w:val="0"/>
        <w:adjustRightInd w:val="0"/>
        <w:ind w:firstLine="709"/>
        <w:jc w:val="both"/>
      </w:pPr>
      <w:r w:rsidRPr="00512CC5"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F12E94" w:rsidRPr="00512CC5" w:rsidRDefault="00F12E94" w:rsidP="00F12E94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Максимально 10</w:t>
      </w:r>
      <w:r w:rsidRPr="00512CC5">
        <w:rPr>
          <w:b/>
          <w:bCs/>
        </w:rPr>
        <w:t xml:space="preserve"> баллов. Шкала оценок: 0 – 3 – 7 – 10</w:t>
      </w:r>
    </w:p>
    <w:p w:rsidR="00F12E94" w:rsidRPr="00512CC5" w:rsidRDefault="00F12E94" w:rsidP="00F12E94">
      <w:pPr>
        <w:pStyle w:val="Default"/>
        <w:ind w:firstLine="709"/>
        <w:jc w:val="both"/>
      </w:pPr>
      <w:r w:rsidRPr="00512CC5">
        <w:t xml:space="preserve">5. Общая языковая и речевая грамотность (отсутствие языковых, речевых, грамматических ошибок). Примечание 1: сплошная проверка работы по </w:t>
      </w:r>
      <w:proofErr w:type="gramStart"/>
      <w:r w:rsidRPr="00512CC5">
        <w:t>привычным</w:t>
      </w:r>
      <w:proofErr w:type="gramEnd"/>
      <w:r w:rsidRPr="00512CC5">
        <w:t xml:space="preserve"> школьным критериям грамотности с полным подсчетом ошибок не предусматривается.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 </w:t>
      </w:r>
    </w:p>
    <w:p w:rsidR="00F12E94" w:rsidRPr="00512CC5" w:rsidRDefault="00F12E94" w:rsidP="00F12E94">
      <w:pPr>
        <w:pStyle w:val="Default"/>
        <w:ind w:firstLine="709"/>
        <w:jc w:val="both"/>
      </w:pPr>
      <w:r w:rsidRPr="00512CC5">
        <w:rPr>
          <w:b/>
          <w:bCs/>
        </w:rPr>
        <w:t xml:space="preserve">Максимально 5 баллов. Шкала оценок: 0 – 1 – 3 – 5 </w:t>
      </w:r>
    </w:p>
    <w:p w:rsidR="00F12E94" w:rsidRPr="00512CC5" w:rsidRDefault="00F12E94" w:rsidP="00F12E9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12E94">
        <w:rPr>
          <w:bCs/>
        </w:rPr>
        <w:t>Итого</w:t>
      </w:r>
      <w:r>
        <w:rPr>
          <w:b/>
          <w:bCs/>
        </w:rPr>
        <w:t xml:space="preserve"> </w:t>
      </w:r>
      <w:r w:rsidRPr="00512CC5">
        <w:rPr>
          <w:b/>
          <w:bCs/>
        </w:rPr>
        <w:t>– 70 баллов</w:t>
      </w:r>
    </w:p>
    <w:p w:rsidR="00F12E94" w:rsidRDefault="00F12E94" w:rsidP="00F12E94">
      <w:pPr>
        <w:pStyle w:val="text10"/>
        <w:ind w:firstLine="709"/>
      </w:pPr>
      <w:bookmarkStart w:id="0" w:name="_GoBack"/>
      <w:bookmarkEnd w:id="0"/>
    </w:p>
    <w:p w:rsidR="00212CB9" w:rsidRDefault="00212CB9" w:rsidP="00212CB9">
      <w:pPr>
        <w:jc w:val="both"/>
        <w:rPr>
          <w:b/>
          <w:sz w:val="26"/>
          <w:szCs w:val="26"/>
        </w:rPr>
      </w:pPr>
      <w:r w:rsidRPr="00212CB9">
        <w:rPr>
          <w:b/>
          <w:sz w:val="26"/>
          <w:szCs w:val="26"/>
        </w:rPr>
        <w:t>2.</w:t>
      </w:r>
      <w:r w:rsidRPr="00212CB9">
        <w:rPr>
          <w:b/>
          <w:sz w:val="26"/>
          <w:szCs w:val="26"/>
        </w:rPr>
        <w:tab/>
        <w:t>Творческое задание</w:t>
      </w:r>
    </w:p>
    <w:p w:rsidR="00212CB9" w:rsidRDefault="00212CB9" w:rsidP="00212CB9">
      <w:pPr>
        <w:jc w:val="both"/>
      </w:pPr>
      <w:r>
        <w:t xml:space="preserve"> Представьте, что в одном из издатель</w:t>
      </w:r>
      <w:proofErr w:type="gramStart"/>
      <w:r>
        <w:t>ств пл</w:t>
      </w:r>
      <w:proofErr w:type="gramEnd"/>
      <w:r>
        <w:t xml:space="preserve">анируется выход сборника «Письмо любви».  В него должны войти письма литературных героев  и стихи, в которых звучит тема любовных писем. </w:t>
      </w:r>
    </w:p>
    <w:p w:rsidR="00212CB9" w:rsidRDefault="00212CB9" w:rsidP="00212CB9">
      <w:pPr>
        <w:jc w:val="both"/>
      </w:pPr>
      <w:r>
        <w:t>1.</w:t>
      </w:r>
      <w:r>
        <w:tab/>
        <w:t>Напишите предисловие, обращённое к читателям этого сборника.</w:t>
      </w:r>
    </w:p>
    <w:p w:rsidR="00212CB9" w:rsidRDefault="00212CB9" w:rsidP="00212CB9">
      <w:pPr>
        <w:jc w:val="both"/>
      </w:pPr>
      <w:r>
        <w:t>2.</w:t>
      </w:r>
      <w:r>
        <w:tab/>
        <w:t>В оглавлении укажите письма, обозначив их адресантов и адресатов, авторов и названия произведений, из которых взяты эти письма.</w:t>
      </w:r>
    </w:p>
    <w:p w:rsidR="00212CB9" w:rsidRDefault="00212CB9" w:rsidP="00212CB9">
      <w:pPr>
        <w:jc w:val="both"/>
      </w:pPr>
      <w:r>
        <w:t>3.</w:t>
      </w:r>
      <w:r>
        <w:tab/>
        <w:t>Укажите поэтические тексты, соответствующие теме сборника, и их авторов.</w:t>
      </w:r>
    </w:p>
    <w:p w:rsidR="00212CB9" w:rsidRDefault="00212CB9" w:rsidP="00212CB9">
      <w:pPr>
        <w:jc w:val="both"/>
      </w:pPr>
    </w:p>
    <w:p w:rsidR="00212CB9" w:rsidRDefault="00212CB9" w:rsidP="00212CB9">
      <w:pPr>
        <w:jc w:val="center"/>
        <w:rPr>
          <w:b/>
          <w:sz w:val="26"/>
          <w:szCs w:val="26"/>
        </w:rPr>
      </w:pPr>
      <w:r w:rsidRPr="00212CB9">
        <w:rPr>
          <w:b/>
          <w:sz w:val="26"/>
          <w:szCs w:val="26"/>
        </w:rPr>
        <w:t>Критерии оценки творческого задания</w:t>
      </w:r>
    </w:p>
    <w:p w:rsidR="00212CB9" w:rsidRPr="00212CB9" w:rsidRDefault="00212CB9" w:rsidP="00212CB9">
      <w:pPr>
        <w:jc w:val="center"/>
        <w:rPr>
          <w:b/>
          <w:sz w:val="26"/>
          <w:szCs w:val="26"/>
        </w:rPr>
      </w:pPr>
    </w:p>
    <w:p w:rsidR="00212CB9" w:rsidRDefault="00212CB9" w:rsidP="00212CB9">
      <w:pPr>
        <w:jc w:val="both"/>
      </w:pPr>
      <w:r>
        <w:t xml:space="preserve">1. Соответствие предисловия тематике сборника и обозначенному жанру (наличие в тексте маркеров адресации: обращений к читателю, вопросов, императивов и т.п.) – 10 баллов. </w:t>
      </w:r>
    </w:p>
    <w:p w:rsidR="00212CB9" w:rsidRDefault="00212CB9" w:rsidP="00212CB9">
      <w:pPr>
        <w:jc w:val="both"/>
      </w:pPr>
      <w:r>
        <w:t xml:space="preserve">2. Подбор текстов писем (по 1баллу за каждое корректно подобранное письмо, в сумме – не более 5 баллов). </w:t>
      </w:r>
    </w:p>
    <w:p w:rsidR="00212CB9" w:rsidRDefault="00212CB9" w:rsidP="00212CB9">
      <w:pPr>
        <w:jc w:val="both"/>
      </w:pPr>
      <w:r>
        <w:t xml:space="preserve">3. Подбор поэтических текстов, соответствующих содержанию сборника (по 1баллу за каждое корректно подобранное стихотворение, в сумме – не более 5 баллов). </w:t>
      </w:r>
    </w:p>
    <w:p w:rsidR="00212CB9" w:rsidRDefault="00212CB9" w:rsidP="00212CB9">
      <w:pPr>
        <w:jc w:val="both"/>
      </w:pPr>
      <w:r>
        <w:t>4.  Грамотность речевого оформления работы – 5 баллов.</w:t>
      </w:r>
    </w:p>
    <w:p w:rsidR="00212CB9" w:rsidRDefault="00212CB9" w:rsidP="00212CB9">
      <w:pPr>
        <w:jc w:val="both"/>
      </w:pPr>
      <w:r>
        <w:t xml:space="preserve">5. Оригинальность работы – 5 баллов. </w:t>
      </w:r>
    </w:p>
    <w:p w:rsidR="00F729AF" w:rsidRPr="00F12E94" w:rsidRDefault="00212CB9" w:rsidP="00212CB9">
      <w:pPr>
        <w:jc w:val="both"/>
        <w:rPr>
          <w:b/>
        </w:rPr>
      </w:pPr>
      <w:r>
        <w:t xml:space="preserve"> Итого</w:t>
      </w:r>
      <w:r w:rsidR="00F12E94">
        <w:t xml:space="preserve"> </w:t>
      </w:r>
      <w:r>
        <w:t xml:space="preserve">– </w:t>
      </w:r>
      <w:r w:rsidRPr="00F12E94">
        <w:rPr>
          <w:b/>
        </w:rPr>
        <w:t>30 баллов</w:t>
      </w:r>
    </w:p>
    <w:sectPr w:rsidR="00F729AF" w:rsidRPr="00F12E94" w:rsidSect="009D7389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A3" w:rsidRDefault="003004A3">
      <w:r>
        <w:separator/>
      </w:r>
    </w:p>
  </w:endnote>
  <w:endnote w:type="continuationSeparator" w:id="0">
    <w:p w:rsidR="003004A3" w:rsidRDefault="0030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AB" w:rsidRDefault="005C27B1" w:rsidP="0077692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02A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02AB" w:rsidRDefault="001D02AB" w:rsidP="00F729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AB" w:rsidRDefault="005C27B1" w:rsidP="0077692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02A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97F">
      <w:rPr>
        <w:rStyle w:val="a6"/>
        <w:noProof/>
      </w:rPr>
      <w:t>5</w:t>
    </w:r>
    <w:r>
      <w:rPr>
        <w:rStyle w:val="a6"/>
      </w:rPr>
      <w:fldChar w:fldCharType="end"/>
    </w:r>
  </w:p>
  <w:p w:rsidR="001D02AB" w:rsidRDefault="001D02AB" w:rsidP="00F729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A3" w:rsidRDefault="003004A3">
      <w:r>
        <w:separator/>
      </w:r>
    </w:p>
  </w:footnote>
  <w:footnote w:type="continuationSeparator" w:id="0">
    <w:p w:rsidR="003004A3" w:rsidRDefault="0030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2FC"/>
    <w:multiLevelType w:val="hybridMultilevel"/>
    <w:tmpl w:val="40F8DF04"/>
    <w:lvl w:ilvl="0" w:tplc="1A72FBCA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877786D"/>
    <w:multiLevelType w:val="hybridMultilevel"/>
    <w:tmpl w:val="6A743B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96A75"/>
    <w:multiLevelType w:val="hybridMultilevel"/>
    <w:tmpl w:val="6900B04E"/>
    <w:lvl w:ilvl="0" w:tplc="06A07D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D55"/>
    <w:rsid w:val="000B597F"/>
    <w:rsid w:val="000D39A6"/>
    <w:rsid w:val="001961AC"/>
    <w:rsid w:val="001D02AB"/>
    <w:rsid w:val="00212CB9"/>
    <w:rsid w:val="002327B8"/>
    <w:rsid w:val="0029473F"/>
    <w:rsid w:val="003004A3"/>
    <w:rsid w:val="004D0E8A"/>
    <w:rsid w:val="004E0972"/>
    <w:rsid w:val="005C27B1"/>
    <w:rsid w:val="006D6D42"/>
    <w:rsid w:val="00705DB8"/>
    <w:rsid w:val="0077692D"/>
    <w:rsid w:val="0084328A"/>
    <w:rsid w:val="008F7FCF"/>
    <w:rsid w:val="00971D18"/>
    <w:rsid w:val="009D7389"/>
    <w:rsid w:val="009E4B0C"/>
    <w:rsid w:val="009F0E98"/>
    <w:rsid w:val="00A37579"/>
    <w:rsid w:val="00A75C0E"/>
    <w:rsid w:val="00AD522B"/>
    <w:rsid w:val="00AD6D55"/>
    <w:rsid w:val="00AE1EC9"/>
    <w:rsid w:val="00B10A24"/>
    <w:rsid w:val="00BD2E86"/>
    <w:rsid w:val="00CC7518"/>
    <w:rsid w:val="00D32042"/>
    <w:rsid w:val="00E16FE6"/>
    <w:rsid w:val="00E30279"/>
    <w:rsid w:val="00E46B40"/>
    <w:rsid w:val="00F12E94"/>
    <w:rsid w:val="00F34238"/>
    <w:rsid w:val="00F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7B1"/>
    <w:rPr>
      <w:sz w:val="24"/>
      <w:szCs w:val="24"/>
    </w:rPr>
  </w:style>
  <w:style w:type="paragraph" w:styleId="4">
    <w:name w:val="heading 4"/>
    <w:basedOn w:val="a"/>
    <w:qFormat/>
    <w:rsid w:val="001961A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D6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10-otsl">
    <w:name w:val="text10-otsl"/>
    <w:basedOn w:val="a"/>
    <w:rsid w:val="00E46B40"/>
    <w:pPr>
      <w:spacing w:before="100" w:beforeAutospacing="1" w:after="100" w:afterAutospacing="1"/>
    </w:pPr>
  </w:style>
  <w:style w:type="paragraph" w:customStyle="1" w:styleId="text10">
    <w:name w:val="text10"/>
    <w:basedOn w:val="a"/>
    <w:rsid w:val="00E46B40"/>
    <w:pPr>
      <w:spacing w:before="100" w:beforeAutospacing="1" w:after="100" w:afterAutospacing="1"/>
    </w:pPr>
  </w:style>
  <w:style w:type="character" w:styleId="a3">
    <w:name w:val="Hyperlink"/>
    <w:basedOn w:val="a0"/>
    <w:rsid w:val="00E46B40"/>
    <w:rPr>
      <w:color w:val="0000FF"/>
      <w:u w:val="single"/>
    </w:rPr>
  </w:style>
  <w:style w:type="paragraph" w:styleId="a4">
    <w:name w:val="Normal (Web)"/>
    <w:basedOn w:val="a"/>
    <w:rsid w:val="00E46B40"/>
    <w:pPr>
      <w:spacing w:before="100" w:beforeAutospacing="1" w:after="100" w:afterAutospacing="1"/>
    </w:pPr>
  </w:style>
  <w:style w:type="character" w:customStyle="1" w:styleId="page">
    <w:name w:val="page"/>
    <w:basedOn w:val="a0"/>
    <w:rsid w:val="00E46B40"/>
  </w:style>
  <w:style w:type="paragraph" w:customStyle="1" w:styleId="text10-vis">
    <w:name w:val="text10-vis"/>
    <w:basedOn w:val="a"/>
    <w:rsid w:val="00E46B40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1961AC"/>
  </w:style>
  <w:style w:type="paragraph" w:styleId="a5">
    <w:name w:val="footer"/>
    <w:basedOn w:val="a"/>
    <w:rsid w:val="00F729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29AF"/>
  </w:style>
  <w:style w:type="paragraph" w:customStyle="1" w:styleId="Default">
    <w:name w:val="Default"/>
    <w:rsid w:val="00F12E9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этап Всероссийской олимпиады школьников</vt:lpstr>
    </vt:vector>
  </TitlesOfParts>
  <Company/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этап Всероссийской олимпиады школьников</dc:title>
  <dc:subject/>
  <dc:creator>Елена</dc:creator>
  <cp:keywords/>
  <dc:description/>
  <cp:lastModifiedBy>Бабенкова Людмила Александровна</cp:lastModifiedBy>
  <cp:revision>8</cp:revision>
  <cp:lastPrinted>2015-11-11T09:15:00Z</cp:lastPrinted>
  <dcterms:created xsi:type="dcterms:W3CDTF">2015-10-14T15:00:00Z</dcterms:created>
  <dcterms:modified xsi:type="dcterms:W3CDTF">2015-11-11T09:16:00Z</dcterms:modified>
</cp:coreProperties>
</file>