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64F9" w:rsidRDefault="00A05885" w:rsidP="00A058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65B">
        <w:rPr>
          <w:rFonts w:ascii="Times New Roman" w:hAnsi="Times New Roman" w:cs="Times New Roman"/>
          <w:b/>
          <w:sz w:val="24"/>
          <w:szCs w:val="24"/>
        </w:rPr>
        <w:t xml:space="preserve">Муниципальный этап </w:t>
      </w:r>
    </w:p>
    <w:p w:rsidR="00A05885" w:rsidRPr="0056565B" w:rsidRDefault="00A05885" w:rsidP="00A058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65B">
        <w:rPr>
          <w:rFonts w:ascii="Times New Roman" w:hAnsi="Times New Roman" w:cs="Times New Roman"/>
          <w:b/>
          <w:sz w:val="24"/>
          <w:szCs w:val="24"/>
        </w:rPr>
        <w:t>всероссийской олимпиады школьников по литературе</w:t>
      </w:r>
    </w:p>
    <w:p w:rsidR="00A05885" w:rsidRPr="0056565B" w:rsidRDefault="00A05885" w:rsidP="00A058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65B">
        <w:rPr>
          <w:rFonts w:ascii="Times New Roman" w:hAnsi="Times New Roman" w:cs="Times New Roman"/>
          <w:b/>
          <w:sz w:val="24"/>
          <w:szCs w:val="24"/>
        </w:rPr>
        <w:t>201</w:t>
      </w:r>
      <w:r w:rsidR="00701DB9">
        <w:rPr>
          <w:rFonts w:ascii="Times New Roman" w:hAnsi="Times New Roman" w:cs="Times New Roman"/>
          <w:b/>
          <w:sz w:val="24"/>
          <w:szCs w:val="24"/>
        </w:rPr>
        <w:t>5</w:t>
      </w:r>
      <w:r w:rsidRPr="0056565B">
        <w:rPr>
          <w:rFonts w:ascii="Times New Roman" w:hAnsi="Times New Roman" w:cs="Times New Roman"/>
          <w:b/>
          <w:sz w:val="24"/>
          <w:szCs w:val="24"/>
        </w:rPr>
        <w:t>-201</w:t>
      </w:r>
      <w:r w:rsidR="00701DB9">
        <w:rPr>
          <w:rFonts w:ascii="Times New Roman" w:hAnsi="Times New Roman" w:cs="Times New Roman"/>
          <w:b/>
          <w:sz w:val="24"/>
          <w:szCs w:val="24"/>
        </w:rPr>
        <w:t>6</w:t>
      </w:r>
      <w:r w:rsidRPr="0056565B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A05885" w:rsidRPr="0056565B" w:rsidRDefault="00701DB9" w:rsidP="00A058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="00A05885" w:rsidRPr="0056565B">
        <w:rPr>
          <w:rFonts w:ascii="Times New Roman" w:hAnsi="Times New Roman" w:cs="Times New Roman"/>
          <w:b/>
          <w:sz w:val="24"/>
          <w:szCs w:val="24"/>
        </w:rPr>
        <w:t xml:space="preserve"> класс</w:t>
      </w:r>
    </w:p>
    <w:p w:rsidR="00A05885" w:rsidRPr="0056565B" w:rsidRDefault="00A05885" w:rsidP="00A058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65B">
        <w:rPr>
          <w:rFonts w:ascii="Times New Roman" w:hAnsi="Times New Roman" w:cs="Times New Roman"/>
          <w:b/>
          <w:sz w:val="24"/>
          <w:szCs w:val="24"/>
        </w:rPr>
        <w:t xml:space="preserve">Максимальный балл – </w:t>
      </w:r>
      <w:r w:rsidR="00407FCF">
        <w:rPr>
          <w:rFonts w:ascii="Times New Roman" w:hAnsi="Times New Roman" w:cs="Times New Roman"/>
          <w:b/>
          <w:sz w:val="24"/>
          <w:szCs w:val="24"/>
        </w:rPr>
        <w:t>100</w:t>
      </w:r>
    </w:p>
    <w:p w:rsidR="00A05885" w:rsidRPr="0056565B" w:rsidRDefault="00A05885" w:rsidP="00A0588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6565B">
        <w:rPr>
          <w:rFonts w:ascii="Times New Roman" w:hAnsi="Times New Roman" w:cs="Times New Roman"/>
          <w:b/>
          <w:i/>
          <w:sz w:val="24"/>
          <w:szCs w:val="24"/>
        </w:rPr>
        <w:t>Дорогой</w:t>
      </w:r>
      <w:r w:rsidR="00407FCF">
        <w:rPr>
          <w:rFonts w:ascii="Times New Roman" w:hAnsi="Times New Roman" w:cs="Times New Roman"/>
          <w:b/>
          <w:i/>
          <w:sz w:val="24"/>
          <w:szCs w:val="24"/>
        </w:rPr>
        <w:t xml:space="preserve"> участник олимпиады</w:t>
      </w:r>
      <w:r w:rsidRPr="0056565B">
        <w:rPr>
          <w:rFonts w:ascii="Times New Roman" w:hAnsi="Times New Roman" w:cs="Times New Roman"/>
          <w:b/>
          <w:i/>
          <w:sz w:val="24"/>
          <w:szCs w:val="24"/>
        </w:rPr>
        <w:t>!</w:t>
      </w:r>
    </w:p>
    <w:p w:rsidR="00A05885" w:rsidRPr="0056565B" w:rsidRDefault="00A05885" w:rsidP="00A05885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56565B">
        <w:rPr>
          <w:rFonts w:ascii="Times New Roman" w:hAnsi="Times New Roman" w:cs="Times New Roman"/>
          <w:b/>
          <w:i/>
          <w:sz w:val="24"/>
          <w:szCs w:val="24"/>
        </w:rPr>
        <w:t>Желаем тебе успеха!</w:t>
      </w:r>
    </w:p>
    <w:p w:rsidR="00A05885" w:rsidRPr="0056565B" w:rsidRDefault="00A05885" w:rsidP="00A05885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1051F2" w:rsidRPr="0056565B" w:rsidRDefault="00570409" w:rsidP="00CB0538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6565B">
        <w:rPr>
          <w:rFonts w:ascii="Times New Roman" w:hAnsi="Times New Roman" w:cs="Times New Roman"/>
          <w:b/>
          <w:sz w:val="24"/>
          <w:szCs w:val="24"/>
        </w:rPr>
        <w:t>1.</w:t>
      </w:r>
      <w:r w:rsidR="001051F2" w:rsidRPr="0056565B">
        <w:rPr>
          <w:rFonts w:ascii="Times New Roman" w:hAnsi="Times New Roman" w:cs="Times New Roman"/>
          <w:b/>
          <w:sz w:val="24"/>
          <w:szCs w:val="24"/>
        </w:rPr>
        <w:t>Аналитическое задание</w:t>
      </w:r>
      <w:r w:rsidR="00CB0538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590D52" w:rsidRPr="00590D52" w:rsidRDefault="00590D52" w:rsidP="00590D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D52">
        <w:rPr>
          <w:rFonts w:ascii="Times New Roman" w:hAnsi="Times New Roman" w:cs="Times New Roman"/>
          <w:sz w:val="24"/>
          <w:szCs w:val="24"/>
        </w:rPr>
        <w:t>Выберите один из предложенных вариантов задания и выполните целостный анализ текста – прозаического ИЛИ поэтического (по выбору).</w:t>
      </w:r>
    </w:p>
    <w:p w:rsidR="00590D52" w:rsidRPr="00590D52" w:rsidRDefault="00590D52" w:rsidP="00590D5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90D52">
        <w:rPr>
          <w:rFonts w:ascii="Times New Roman" w:hAnsi="Times New Roman" w:cs="Times New Roman"/>
          <w:sz w:val="24"/>
          <w:szCs w:val="24"/>
        </w:rPr>
        <w:t xml:space="preserve">В качестве помощи вам </w:t>
      </w:r>
      <w:proofErr w:type="gramStart"/>
      <w:r w:rsidRPr="00590D52">
        <w:rPr>
          <w:rFonts w:ascii="Times New Roman" w:hAnsi="Times New Roman" w:cs="Times New Roman"/>
          <w:sz w:val="24"/>
          <w:szCs w:val="24"/>
        </w:rPr>
        <w:t>предложены достаточно сжато</w:t>
      </w:r>
      <w:proofErr w:type="gramEnd"/>
      <w:r w:rsidRPr="00590D52">
        <w:rPr>
          <w:rFonts w:ascii="Times New Roman" w:hAnsi="Times New Roman" w:cs="Times New Roman"/>
          <w:sz w:val="24"/>
          <w:szCs w:val="24"/>
        </w:rPr>
        <w:t xml:space="preserve"> сформулированные направления для размышления, которые носят рекомендательный характер; их назначение лишь в том, чтобы направить внимание на существенные особенности проблематики и поэтики текста.</w:t>
      </w:r>
    </w:p>
    <w:p w:rsidR="0056565B" w:rsidRPr="0056565B" w:rsidRDefault="0056565B" w:rsidP="0056565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Вариант 1.</w:t>
      </w:r>
    </w:p>
    <w:p w:rsidR="001051F2" w:rsidRPr="0056565B" w:rsidRDefault="001051F2" w:rsidP="0056565B">
      <w:pPr>
        <w:pStyle w:val="HTML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6565B">
        <w:rPr>
          <w:rFonts w:ascii="Times New Roman" w:hAnsi="Times New Roman" w:cs="Times New Roman"/>
          <w:b/>
          <w:i/>
          <w:color w:val="000000"/>
          <w:sz w:val="24"/>
          <w:szCs w:val="24"/>
        </w:rPr>
        <w:t>Проза:</w:t>
      </w:r>
      <w:r w:rsidRPr="0056565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Выполните целостный анализ рассказа</w:t>
      </w:r>
      <w:r w:rsidR="00701DB9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701DB9" w:rsidRPr="006C1EF9">
        <w:rPr>
          <w:rFonts w:ascii="Times New Roman" w:hAnsi="Times New Roman" w:cs="Times New Roman"/>
          <w:b/>
          <w:i/>
          <w:color w:val="000000"/>
          <w:sz w:val="24"/>
          <w:szCs w:val="24"/>
        </w:rPr>
        <w:t>Андрея Платонова «</w:t>
      </w:r>
      <w:r w:rsidR="00407FCF" w:rsidRPr="006C1EF9">
        <w:rPr>
          <w:rFonts w:ascii="Times New Roman" w:hAnsi="Times New Roman" w:cs="Times New Roman"/>
          <w:b/>
          <w:i/>
          <w:color w:val="000000"/>
          <w:sz w:val="24"/>
          <w:szCs w:val="24"/>
        </w:rPr>
        <w:t>Иван Великий</w:t>
      </w:r>
      <w:r w:rsidR="00701DB9" w:rsidRPr="006C1EF9">
        <w:rPr>
          <w:rFonts w:ascii="Times New Roman" w:hAnsi="Times New Roman" w:cs="Times New Roman"/>
          <w:b/>
          <w:i/>
          <w:color w:val="000000"/>
          <w:sz w:val="24"/>
          <w:szCs w:val="24"/>
        </w:rPr>
        <w:t>»</w:t>
      </w:r>
      <w:r w:rsidRPr="0056565B">
        <w:rPr>
          <w:rFonts w:ascii="Times New Roman" w:hAnsi="Times New Roman" w:cs="Times New Roman"/>
          <w:i/>
          <w:color w:val="000000"/>
          <w:sz w:val="24"/>
          <w:szCs w:val="24"/>
        </w:rPr>
        <w:t>, приняв во внимание следующие аспекты его художественной организации: особенно</w:t>
      </w:r>
      <w:r w:rsidR="00D83258">
        <w:rPr>
          <w:rFonts w:ascii="Times New Roman" w:hAnsi="Times New Roman" w:cs="Times New Roman"/>
          <w:i/>
          <w:color w:val="000000"/>
          <w:sz w:val="24"/>
          <w:szCs w:val="24"/>
        </w:rPr>
        <w:t>сти сюжета рассказа и системы персонажей</w:t>
      </w:r>
      <w:r w:rsidR="00BE2578"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  <w:r w:rsidR="00CB408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80050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сопоставление образов русских и немецких солдат; </w:t>
      </w:r>
      <w:r w:rsidR="00BE257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особенности </w:t>
      </w:r>
      <w:r w:rsidR="00CB4088">
        <w:rPr>
          <w:rFonts w:ascii="Times New Roman" w:hAnsi="Times New Roman" w:cs="Times New Roman"/>
          <w:i/>
          <w:color w:val="000000"/>
          <w:sz w:val="24"/>
          <w:szCs w:val="24"/>
        </w:rPr>
        <w:t>изображения обр</w:t>
      </w:r>
      <w:bookmarkStart w:id="0" w:name="_GoBack"/>
      <w:bookmarkEnd w:id="0"/>
      <w:r w:rsidR="00CB4088">
        <w:rPr>
          <w:rFonts w:ascii="Times New Roman" w:hAnsi="Times New Roman" w:cs="Times New Roman"/>
          <w:i/>
          <w:color w:val="000000"/>
          <w:sz w:val="24"/>
          <w:szCs w:val="24"/>
        </w:rPr>
        <w:t>аза земли-матушки</w:t>
      </w:r>
      <w:r w:rsidR="00BE2578"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  <w:r w:rsidR="00CB408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D83258">
        <w:rPr>
          <w:rFonts w:ascii="Times New Roman" w:hAnsi="Times New Roman" w:cs="Times New Roman"/>
          <w:i/>
          <w:color w:val="000000"/>
          <w:sz w:val="24"/>
          <w:szCs w:val="24"/>
        </w:rPr>
        <w:t>см</w:t>
      </w:r>
      <w:r w:rsidR="00512CC5">
        <w:rPr>
          <w:rFonts w:ascii="Times New Roman" w:hAnsi="Times New Roman" w:cs="Times New Roman"/>
          <w:i/>
          <w:color w:val="000000"/>
          <w:sz w:val="24"/>
          <w:szCs w:val="24"/>
        </w:rPr>
        <w:t>ысл названия рассказа; специфик</w:t>
      </w:r>
      <w:r w:rsidR="00800505">
        <w:rPr>
          <w:rFonts w:ascii="Times New Roman" w:hAnsi="Times New Roman" w:cs="Times New Roman"/>
          <w:i/>
          <w:color w:val="000000"/>
          <w:sz w:val="24"/>
          <w:szCs w:val="24"/>
        </w:rPr>
        <w:t>у</w:t>
      </w:r>
      <w:r w:rsidR="00D83258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авторской позиции.</w:t>
      </w:r>
    </w:p>
    <w:p w:rsidR="001051F2" w:rsidRPr="0056565B" w:rsidRDefault="001051F2" w:rsidP="0056565B">
      <w:pPr>
        <w:pStyle w:val="HTML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6565B">
        <w:rPr>
          <w:rFonts w:ascii="Times New Roman" w:hAnsi="Times New Roman" w:cs="Times New Roman"/>
          <w:i/>
          <w:color w:val="000000"/>
          <w:sz w:val="24"/>
          <w:szCs w:val="24"/>
        </w:rPr>
        <w:t>Ваша работа должна представлять собой цельный, связный, завершённый текст.</w:t>
      </w:r>
    </w:p>
    <w:p w:rsidR="001051F2" w:rsidRDefault="001051F2" w:rsidP="0056565B">
      <w:pPr>
        <w:pStyle w:val="HTML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6565B" w:rsidRPr="00EF4363" w:rsidRDefault="0056565B" w:rsidP="0056565B">
      <w:pPr>
        <w:pStyle w:val="HTM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F4363">
        <w:rPr>
          <w:rFonts w:ascii="Times New Roman" w:hAnsi="Times New Roman" w:cs="Times New Roman"/>
          <w:b/>
          <w:color w:val="000000"/>
          <w:sz w:val="24"/>
          <w:szCs w:val="24"/>
        </w:rPr>
        <w:t>Справочная информация:</w:t>
      </w:r>
    </w:p>
    <w:p w:rsidR="006C1EF9" w:rsidRDefault="00407FCF" w:rsidP="001051F2">
      <w:pPr>
        <w:pStyle w:val="HTML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 w:cs="Times New Roman"/>
          <w:sz w:val="24"/>
          <w:szCs w:val="24"/>
        </w:rPr>
        <w:t>Платонов Андрей Платонович (1899-1951) – русский писатель, во время Великой Отечественной войны служил военным корреспондентом газеты «Красная звезда».</w:t>
      </w:r>
    </w:p>
    <w:p w:rsidR="00EF4363" w:rsidRPr="00EF4363" w:rsidRDefault="001051F2" w:rsidP="001051F2">
      <w:pPr>
        <w:pStyle w:val="HTM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F4363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Ранней весной, накануне света и тепла, бывают в природе печальные дни, — они грустнее, чем осеннее время. Темная земля бывает уже обнажена для солнца, но солнце еще бессильно согреть ее сквозь серый холодный покров облаков, и земля прозябает в унылом терпении. В эти </w:t>
      </w:r>
      <w:proofErr w:type="gramStart"/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дни</w:t>
      </w:r>
      <w:proofErr w:type="gramEnd"/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кажется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 что весна и лето еще будут не</w:t>
      </w: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скоро и до них не доживешь.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В такой именно скучный день над пустым весенним полем шел артиллерийский бой. Наша пехота безмолвно таилась в траншеях, отрытых еще немцами, когда они занимали этот рубеж.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Обычно враги обстреливают из пушек свои оставленные рубежи, понимая, что мы можем поселить своих солдат в траншеях, отрытых прежде немцами. Но мы, понимая немцев, обычно не расселяем свои войска в траншеях, оставленных противником. А когда немцы, проведав об этом, перестали обстреливать оставленные траншеи, считая их пустыми, мы начинали иногда пользоваться ими.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Командир роты старший лейтенант Юхов наблюдал из-за укрытия работу огня. Темная, безродная в это время года земля вскрикивающим, не своим голосом отзывалась на ревущие удары пушек. Никого не было сейчас на земле меж нами и противником. Только редкая прошлогодняя былинка, уже окоченевшая в смерть, еще подрагивала от сотрясения воздуха, однако она была уже не жилица на свете. Но одно странное существо спокойно брело по той пустой, никем сейчас не обитаемой земле. Юхов всмотрелся в отдаление. По земле тихо шла маленькая серая русская лошадь. Над нею неслись пронзающие воздух воющие снаряды, и огонь разрывов </w:t>
      </w:r>
      <w:proofErr w:type="gramStart"/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блистал</w:t>
      </w:r>
      <w:proofErr w:type="gramEnd"/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справа и слева от нее, а лошадь шла понемногу вперед по этому коридору войны. Старший лейтенант взял бинокль и подробно разглядел двигающуюся лошадь. Глаза ее были полузакрыты в утомленной дремоте, плечи и холка потерты, и круп иссечен в полосы высохшей черной крови. Брюхо лошади впало внутрь от голода и работы, всосанное оставшимся тощим телом вместо еды, и весь скелет </w:t>
      </w:r>
      <w:proofErr w:type="gramStart"/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лошади</w:t>
      </w:r>
      <w:proofErr w:type="gramEnd"/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словно уже прорастал наружу сквозь ее пораненную тягостной работой, истертую упряжью, изрубцованную кожу. Уставшее предсмертной мукой животное брело меж пушек, бьющих встречным огнем поверх ее изнемогшего тела.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Один немецкий снаряд разорвался меж нашей передовой линией и одинокой лошадью. Лошадь припала на передние ноги и осталась на месте, готовая умереть.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 старшему лейтенанту Юхову подошел по ходу сообщения старшина Иван </w:t>
      </w:r>
      <w:proofErr w:type="spellStart"/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Гурьевич</w:t>
      </w:r>
      <w:proofErr w:type="spellEnd"/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Петров.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— Скоро на дело пойдем, товарищ старший лейтенант? — спросил старшина Петров.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Жду сигнала, старшина, — сказал командир. — Как у тебя люди?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Люди живут нормально, товарищ старший лейтенант... Это что же там — немцы нашу лошадь замучили в обозном тягле, а теперь помирать ее бросили?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— Стало быть, так, старшина, — ответил Юхов. — Она ослабла, и немцы отпрягли ее при отступлении, а бывает, что и отпрягать некогда, тогда рубят постромки, лошадь падает, и ее затаптывают. Видал такое?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Все видал, товарищ старший лейтенант, на войне живу, — произнес старшина. — Жалко скотину.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Пушечная стрельба стала замирать, но привычные к пальбе офицер и солдат уже и прежде не вслушивались в работу артиллерии и внимательно наблюдали за лошадью.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Сигнала к выступлению пехоты все еще не было, и Юхов решил, что наша артиллерия стреляла, может быть, для отвлечения противника, а немецкая только отвечала ей, — сам же наступательный бой назначен нашим командованием в другом месте.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Серая русская лошадь, припав на передние ноги, по-прежнему неподвижно находилась на промежуточном пустом пространстве. Но и задние ноги ее уже начали слабеть и тоже медленно сгибались, пока вся лошадь не прилегла к материнской поверхности земли. Голову свою лошадь покорно положила на передние согбенные ноги и смежила глаза.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День теперь ободнялся, стало светлее, чем было, и многие красноармейцы роты Юхова наблюдали из окопов за умирающей лошадью. Старые солдаты понимали, что особо остерегаться немцев тут нечего: у немцев здесь был только артиллерийский заслон да жидкая пехота из старых возрастов — тут были те немецкие солдаты, которые уже оплакали своих погибших сыновей, а теперь сами пришли на место их и скучают по оставленным внукам. </w:t>
      </w:r>
      <w:proofErr w:type="gramStart"/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Но любой немец, пока он не убит, он живет всегда обиженным, что весь свет еще не принадлежит ему и все добро мира он еще не снес в одно место, к себе во двор.</w:t>
      </w:r>
      <w:proofErr w:type="gramEnd"/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Красноармейцы давно знали это природное свойство немцев — жить лишь им одним на земле, — убивая всех прочих людей, и потому красноармейцы были с неприятелем всегда осмотрительны.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теперь они тоже лишь осторожно и изредка поглядывали на погибающую лошадь, хотя и крестьянское сердце болело по умирающей кормилице-работнице. Да и на войне лошадь тоже находится при деле, ей тоже есть тут своя обязанность: где ни одна машина не пройдет, там конь проберется рядом с солдатом. А когда скучно и трудно солдату, он поглядит в добрую </w:t>
      </w:r>
      <w:proofErr w:type="gramStart"/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морду</w:t>
      </w:r>
      <w:proofErr w:type="gramEnd"/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лошади, скажет ей: «И ты со мной терпишь? — Давай вместе до победы», — и тогда легче станет солдату.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Еще не вовсе старая скотина! — сказал боец Никита Вяхирев соседу, Ивану Владыко. — От нее еще польза должна быть.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Пожилая только, — ответил Иван Владыко, наблюдая изнемогающую лошадь.</w:t>
      </w:r>
      <w:proofErr w:type="gramEnd"/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Работать бы сполна можно на ней, если тело ей дать и ласку добавить, — у лошадей сердце большое, они всё чувствуют.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Ефрейтор Прохоров полагал, однако, иначе: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gramStart"/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Нету</w:t>
      </w:r>
      <w:proofErr w:type="gramEnd"/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, с этой скотиной делать боле нечего — с ней забота не окупится. Если уж немцы ее бросили и шкуру с нее не содрали в пользу хозяйства, значит, уж загнали скотину до самых жил и жилы в ней посохли.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Беда с немцами, — сказал усатый красноармеец Свиридов, доброволец с начала войны. — </w:t>
      </w:r>
      <w:proofErr w:type="gramStart"/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Ишь</w:t>
      </w:r>
      <w:proofErr w:type="gramEnd"/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как скотину работой вымолотили, аж </w:t>
      </w:r>
      <w:proofErr w:type="spellStart"/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остья</w:t>
      </w:r>
      <w:proofErr w:type="spellEnd"/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костей из нее наружу выпирают. Им что — лошадь же наша, русская...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Им все нипочем, — сказал Иван Владыко. — Землю порвали огнем, обгадили сквозь, молочных и стельных коров под нож и на закуску поели, пахотных тягловых коней по всем дорогам замертво положили. К спеху под корень надо немца кончать, гной из него вон!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Солдаты умолкли и задумались, стоя в земле лицом к противнику, освещенные робким светом весеннего смутного неба. Лошадь умирала долго перед ними. Ее терпеливое рабочее сердце в одиночестве билось сейчас против смерти. И, поглядывая изредка в бинокль, старший лейтенант Юхов долго наблюдал, что лошадь еще живет и не умирает; иногда она приподнимала голову и затем вновь поникала ею, иногда дрожь страдания проходила по ее телу, и она шевелила обессилевшими ногами, пытаясь подняться и снова пойти по земле.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Сон долгой и вечной смерти медленно остужал все ее существо, но теплая сила жизни, сжимаясь, еще длилась в ней и стремилась в ответ гибели. Один раз лошадь вовсе приподнялась в половину своего роста, но затем неохотно опустилась вновь. Она не хотела умирать, она хотела еще ходить по земле, чтобы пахать землю и тянуть военные повозки, утопая почти по грудь в тяжкой, сырой земле. Она, должно быть, на все была согласна; она согласна была повторить всю свою трудную прожитую участь, лишь бы опять жить на свете. Она не понимала смерти.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Красноармейцы глядели на эту мученицу работы и войны и понимали ее судьбу.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Не понимает, оттого и мучается, — сказал Свиридов. — И пахарем была, и на войне служила, а все ж не человек и не солдат.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Она душой не мучается, она только телом томится, — сказал Иван Владыко.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Мучается, — подтвердил Свиридов, — потому что смерти боится, в ней сознания мало. А без сознания всякое дело страшно.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Довольно тебе, — строго сказал старшина Петров. — Сколько там в ней сознания, мы не знаем, ты видишь — она кончается, а раньше землю в колхозе на нас пахала... А что нам полагается знать? А ну, кто скажет важное что-нибудь, что нужно солдату знать?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gramStart"/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Важное</w:t>
      </w:r>
      <w:proofErr w:type="gramEnd"/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, товарищ старшина? — переспросил Владыко. — Нам тут коня стало жалко...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Коня пожалели? — произнес старшина. — </w:t>
      </w:r>
      <w:proofErr w:type="gramStart"/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Верно</w:t>
      </w:r>
      <w:proofErr w:type="gramEnd"/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жалеешь, солдат. Это наш конь и земля наша, повсюду тут наша родина, жалей и береги ее, солдат... А что-то здесь птиц наших не </w:t>
      </w:r>
      <w:proofErr w:type="gramStart"/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слыхать</w:t>
      </w:r>
      <w:proofErr w:type="gramEnd"/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весна уж, а птиц нету?.. Чего-то я птиц не слышу!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Дальше вперед уйдем, тогда позади нас в тишине и птицы объявятся, товарищ старшина, — сказал Никита Вяхирев. — А то мы огнем дюже шумим.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 Владыко знал важное в жизни солдата, самое важное в ней, потому что ему приходилось переживать и чувствовать это важное, но он не мог бы сказать сразу и ясно, что это такое. Он молча поглядел вперед. Лошадь лежала на поле, умолкшей и неподвижной.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Командир роты Юхов теперь уже и в бинокль не мог рассмотреть ни одного слабого движения ее жизни.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вечерние сумерки Юхов позвал к себе старшину и Ивана Владыку. Он сказал им, что нужно было бы посмотреть ту лошадь поближе — она ведь не убита и только замерла от слабости; может быть, она еще жива, и тогда ее следует оттащить на нашу сторону, подстелив под ее тело рогожки и мешки, чтобы не вредить напрасно ее кожу о землю. А на нашей стороне ее можно будет </w:t>
      </w:r>
      <w:proofErr w:type="gramStart"/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выходить</w:t>
      </w:r>
      <w:proofErr w:type="gramEnd"/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определить в обоз батальона — пусть еще повоюет нам на помощь.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Товарищ старший лейтенант, разрешите, я </w:t>
      </w:r>
      <w:proofErr w:type="gramStart"/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сперва</w:t>
      </w:r>
      <w:proofErr w:type="gramEnd"/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один подберусь к тому коню, — попросился Иван Владыко. — Как завечереет вовсе, я к нему доползу и послушаю, есть ли в нем дыхание. Если дыхание в нем осталось, я тут же ворочусь и ребят на помощь возьму.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Действуйте. Это лучше, — согласился Юхов.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Как ночь стемнела, Иван Владыко осмотрел автомат, взял гранату и пошел припадающей перебежкой к лежащей лошади.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Незадолго до нее он лег и пополз, потому что ему послышалось, что лошадь стонет, но он не поверил, что лошадь еще так сильно жива, что может громко стонать, и стал остерегаться.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Во тьме, приблизившись к самому телу коня, Иван Владыко снова явственно расслышал его томящийся стон. Иван вслушался и различил долгое, трудное дыхание лошади и шепот человеческих голосов.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 взялся было за гранату, но раздумал ее метать: он побоялся вместе с неприятелем умертвить свою лошадь.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Желая точнее понять обстановку, Владыко осторожно приподнялся и увидел мгновенный свет впереди, ослепивший его. Над его телом, вновь приникшим к земле, пошли очередью долгие пули. Иван Владыко слушал их и боялся, что он погибнет сейчас, погибнет в жалости и страхе, не почувствовав более себя еще раз во всю силу, каким он был по правде. Он вспомнил про атаку и рукопашный бой, что был третьего дня. Он шел тогда в цепи своего взвода; он видел, как пали замертво от его автомата два немца, а третьего он сразил вручную ложем своего оружия, находясь уже в тесноте навалившихся на него врагов. Он понял в тот час, что там и будет его смерть; однако в то время он почувствовал не страх или сожаление, но счастливое важное сознание своей жизни и спокойную праведность на сердце. Иван Владыко вышел из того боя невредимым, навеки запомнил свое важное сознание солдата в то краткое смертное время сражения, хотя и не мог ясно рассказать о нем сегодня старшине.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Иван Владыко, выждав, пока прекратилась автоматная очередь, вскочил в ро</w:t>
      </w:r>
      <w:proofErr w:type="gramStart"/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ст с гр</w:t>
      </w:r>
      <w:proofErr w:type="gramEnd"/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анатой в руке и бросился вперед. Два темных врага встали против него из-за тела лошади. Они кратко, без веры выстрелили во мрак, но Иван уже был подле них и с удовлетворенной яростью схватил одного противника за душу, за горло под скулами, а в другого бросил гранату с </w:t>
      </w:r>
      <w:proofErr w:type="spellStart"/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неотпущенной</w:t>
      </w:r>
      <w:proofErr w:type="spellEnd"/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чекой. Тогда враги его не могли и не захотели более драться.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Кидай оружие туда, в ночь! — приказал Иван противникам, но они не поняли его, и тогда Иван сам отобрал и бросил их автоматы прочь во тьму.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Иван, — тихо сказал один немец.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Иван Владыко знал, что немцы всех красноармейцев называют Иванами и вся Красная Армия для них — один великий Иван.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— Я Иван Владыко! — ответил он пленникам. — Сидите пока что смирно.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Иван Великий, — произнес немец неправильно фамилию.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Владыко склонился к </w:t>
      </w:r>
      <w:proofErr w:type="gramStart"/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морде</w:t>
      </w:r>
      <w:proofErr w:type="gramEnd"/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коня и послушал у его ноздрей — дышит ли он еще или уже скончался. Слабое редкое тепло исходило из его ноздрей, он еще был при жизни.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— </w:t>
      </w:r>
      <w:proofErr w:type="spellStart"/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Вы́ходим</w:t>
      </w:r>
      <w:proofErr w:type="spellEnd"/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обратно, — решил Владыко.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Затем он повел руками по шерсти лошади и присмотрелся к ней. Глаза его уже привыкли к ночи, и он видел ими. В одном месте, у крестца на шее, шкура лошади была надрезана и завернута наружу, и тощая сухая кровь непрерывно сочилась оттуда. Владыко понял, что немцы начали драть коня на шкуру и оттого конь застонал, чувствуя жизнь от боли.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Зачем же вы коня живого драть начали? — сказал Владыко немцам. — Везде вы свою пользу ищете. Глядите, как бы убытка вам кругом не нажить...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Сигнальная ракета засветилась над русским рубежом, и безмолвная пехота пошла цепями вперед.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— Наша атака, — понял Иван Владыко. — Теперь коня тревожить не надо, он сейчас будет на нашей стороне. Мы его выходим помаленьку, пусть пока повоюет, а после войны, жив будет, на подсобную работу в крестьянство пойдет. Ничего, все будет нормально, мы все тогда отдышимся...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Иван Владыко прислонился </w:t>
      </w:r>
      <w:proofErr w:type="spellStart"/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щекою</w:t>
      </w:r>
      <w:proofErr w:type="spellEnd"/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 шее коня и почувствовал, что в нем есть еще неостывшая глубокая теплота.</w:t>
      </w:r>
    </w:p>
    <w:p w:rsidR="006C1EF9" w:rsidRPr="006C1EF9" w:rsidRDefault="006C1EF9" w:rsidP="006C1EF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Немцы осторожно тронули красноармейца за рукав; Иван Великий обернулся к ним и увидел, что они дают ему два ножа, которыми они хотели ободрать живую лошадь.</w:t>
      </w:r>
    </w:p>
    <w:p w:rsidR="000176AE" w:rsidRDefault="006C1EF9" w:rsidP="000176AE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«Воины! — подумал Владыко, спрятав трофейные ножи за голенище. — Двумя ножами меня сразить не могли. Хотя им что же: смысла </w:t>
      </w:r>
      <w:proofErr w:type="gramStart"/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нету</w:t>
      </w:r>
      <w:proofErr w:type="gramEnd"/>
      <w:r w:rsidRPr="006C1EF9">
        <w:rPr>
          <w:rFonts w:ascii="Times New Roman" w:eastAsia="Times New Roman" w:hAnsi="Times New Roman" w:cs="Times New Roman"/>
          <w:sz w:val="24"/>
          <w:szCs w:val="24"/>
          <w:lang w:eastAsia="ru-RU"/>
        </w:rPr>
        <w:t>! А без смысла на войне нельзя».</w:t>
      </w:r>
    </w:p>
    <w:p w:rsidR="00117D65" w:rsidRPr="006C1EF9" w:rsidRDefault="00117D65" w:rsidP="00512CC5">
      <w:pPr>
        <w:spacing w:after="0" w:line="240" w:lineRule="auto"/>
        <w:ind w:firstLine="709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1944</w:t>
      </w:r>
      <w:r w:rsidR="000176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г.</w:t>
      </w:r>
    </w:p>
    <w:p w:rsidR="00EF4363" w:rsidRDefault="00EF4363" w:rsidP="006C1EF9">
      <w:pPr>
        <w:pStyle w:val="HTML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7039C8" w:rsidRDefault="00EF4363" w:rsidP="006C1EF9">
      <w:pPr>
        <w:pStyle w:val="HTML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</w:t>
      </w:r>
    </w:p>
    <w:p w:rsidR="0056565B" w:rsidRPr="0056565B" w:rsidRDefault="0056565B" w:rsidP="0056565B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>Вариант 2.</w:t>
      </w:r>
    </w:p>
    <w:p w:rsidR="001051F2" w:rsidRPr="0056565B" w:rsidRDefault="001051F2" w:rsidP="001051F2">
      <w:pPr>
        <w:pStyle w:val="HTML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6565B">
        <w:rPr>
          <w:rFonts w:ascii="Times New Roman" w:hAnsi="Times New Roman" w:cs="Times New Roman"/>
          <w:b/>
          <w:i/>
          <w:color w:val="000000"/>
          <w:sz w:val="24"/>
          <w:szCs w:val="24"/>
        </w:rPr>
        <w:t>Поэзия</w:t>
      </w:r>
      <w:r w:rsidRPr="0056565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: Выполните целостный анализ стихотворения </w:t>
      </w:r>
      <w:r w:rsidR="00D653AC">
        <w:rPr>
          <w:rFonts w:ascii="Times New Roman" w:hAnsi="Times New Roman" w:cs="Times New Roman"/>
          <w:b/>
          <w:i/>
          <w:color w:val="000000"/>
          <w:sz w:val="24"/>
          <w:szCs w:val="24"/>
        </w:rPr>
        <w:t>Николая Рубцова «Видения на холме»,</w:t>
      </w:r>
      <w:r w:rsidRPr="0056565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приняв во внимание следующие аспекты его художественной организации: </w:t>
      </w:r>
      <w:r w:rsidR="000322C1">
        <w:rPr>
          <w:rFonts w:ascii="Times New Roman" w:hAnsi="Times New Roman" w:cs="Times New Roman"/>
          <w:i/>
          <w:color w:val="000000"/>
          <w:sz w:val="24"/>
          <w:szCs w:val="24"/>
        </w:rPr>
        <w:t>настроение</w:t>
      </w:r>
      <w:r w:rsidR="00D653A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чувств</w:t>
      </w:r>
      <w:r w:rsidR="000322C1">
        <w:rPr>
          <w:rFonts w:ascii="Times New Roman" w:hAnsi="Times New Roman" w:cs="Times New Roman"/>
          <w:i/>
          <w:color w:val="000000"/>
          <w:sz w:val="24"/>
          <w:szCs w:val="24"/>
        </w:rPr>
        <w:t>а</w:t>
      </w:r>
      <w:r w:rsidRPr="0056565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лирического героя</w:t>
      </w:r>
      <w:r w:rsidR="00BE2578">
        <w:rPr>
          <w:rFonts w:ascii="Times New Roman" w:hAnsi="Times New Roman" w:cs="Times New Roman"/>
          <w:i/>
          <w:color w:val="000000"/>
          <w:sz w:val="24"/>
          <w:szCs w:val="24"/>
        </w:rPr>
        <w:t>;</w:t>
      </w:r>
      <w:r w:rsidR="000322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систему образов в стихотворении, </w:t>
      </w:r>
      <w:r w:rsidRPr="0056565B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D653AC">
        <w:rPr>
          <w:rFonts w:ascii="Times New Roman" w:hAnsi="Times New Roman" w:cs="Times New Roman"/>
          <w:i/>
          <w:color w:val="000000"/>
          <w:sz w:val="24"/>
          <w:szCs w:val="24"/>
        </w:rPr>
        <w:t>особенности композиции</w:t>
      </w:r>
      <w:r w:rsidR="000322C1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, </w:t>
      </w:r>
      <w:r w:rsidR="00D653AC">
        <w:rPr>
          <w:rFonts w:ascii="Times New Roman" w:hAnsi="Times New Roman" w:cs="Times New Roman"/>
          <w:i/>
          <w:color w:val="000000"/>
          <w:sz w:val="24"/>
          <w:szCs w:val="24"/>
        </w:rPr>
        <w:t>ритми</w:t>
      </w:r>
      <w:r w:rsidR="000322C1">
        <w:rPr>
          <w:rFonts w:ascii="Times New Roman" w:hAnsi="Times New Roman" w:cs="Times New Roman"/>
          <w:i/>
          <w:color w:val="000000"/>
          <w:sz w:val="24"/>
          <w:szCs w:val="24"/>
        </w:rPr>
        <w:t>ко-синтаксической</w:t>
      </w:r>
      <w:r w:rsidR="00D653AC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и звуковой организации.</w:t>
      </w:r>
    </w:p>
    <w:p w:rsidR="001051F2" w:rsidRDefault="001051F2" w:rsidP="001051F2">
      <w:pPr>
        <w:pStyle w:val="HTML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  <w:r w:rsidRPr="0056565B">
        <w:rPr>
          <w:rFonts w:ascii="Times New Roman" w:hAnsi="Times New Roman" w:cs="Times New Roman"/>
          <w:i/>
          <w:color w:val="000000"/>
          <w:sz w:val="24"/>
          <w:szCs w:val="24"/>
        </w:rPr>
        <w:t>Ваша работа должна представлять собой цельный, связный, завершённый текст.</w:t>
      </w:r>
    </w:p>
    <w:p w:rsidR="00D653AC" w:rsidRDefault="00D653AC" w:rsidP="001051F2">
      <w:pPr>
        <w:pStyle w:val="HTML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BE2578" w:rsidRPr="00EF4363" w:rsidRDefault="00BE2578" w:rsidP="00BE2578">
      <w:pPr>
        <w:pStyle w:val="HTML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F4363">
        <w:rPr>
          <w:rFonts w:ascii="Times New Roman" w:hAnsi="Times New Roman" w:cs="Times New Roman"/>
          <w:b/>
          <w:color w:val="000000"/>
          <w:sz w:val="24"/>
          <w:szCs w:val="24"/>
        </w:rPr>
        <w:t>Справочная информация:</w:t>
      </w:r>
    </w:p>
    <w:p w:rsidR="00BE2578" w:rsidRDefault="00BE2578" w:rsidP="00BE2578">
      <w:pPr>
        <w:pStyle w:val="HTML"/>
        <w:jc w:val="both"/>
        <w:rPr>
          <w:rStyle w:val="a7"/>
          <w:rFonts w:ascii="Times New Roman" w:hAnsi="Times New Roman" w:cs="Times New Roman"/>
          <w:sz w:val="24"/>
          <w:szCs w:val="24"/>
        </w:rPr>
      </w:pPr>
      <w:r>
        <w:rPr>
          <w:rStyle w:val="a7"/>
          <w:rFonts w:ascii="Times New Roman" w:hAnsi="Times New Roman" w:cs="Times New Roman"/>
          <w:sz w:val="24"/>
          <w:szCs w:val="24"/>
        </w:rPr>
        <w:t>Рубцов Николай Михайлович (1936-1971) – русский поэт, автор поэтических сборников «Звезда полей», «Душа хранит», «Сосен шум» и др.</w:t>
      </w:r>
    </w:p>
    <w:p w:rsidR="00BE2578" w:rsidRPr="0056565B" w:rsidRDefault="00BE2578" w:rsidP="001051F2">
      <w:pPr>
        <w:pStyle w:val="HTML"/>
        <w:jc w:val="both"/>
        <w:rPr>
          <w:rFonts w:ascii="Times New Roman" w:hAnsi="Times New Roman" w:cs="Times New Roman"/>
          <w:i/>
          <w:color w:val="000000"/>
          <w:sz w:val="24"/>
          <w:szCs w:val="24"/>
        </w:rPr>
      </w:pPr>
    </w:p>
    <w:p w:rsidR="00D653AC" w:rsidRPr="00D653AC" w:rsidRDefault="00D653AC" w:rsidP="00D653A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</w:t>
      </w:r>
      <w:r w:rsidRPr="00D65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ВИДЕНИЯ НА ХОЛМЕ</w:t>
      </w:r>
      <w:r w:rsidRPr="00D65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D653AC" w:rsidRPr="00D653AC" w:rsidRDefault="00D653AC" w:rsidP="00D65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Взбегу на холм</w:t>
      </w:r>
      <w:r w:rsidRPr="00D65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                           и упаду</w:t>
      </w:r>
      <w:r w:rsidRPr="00D65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                                       в траву.</w:t>
      </w:r>
      <w:r w:rsidRPr="00D65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древностью повеет вдруг из дола!</w:t>
      </w:r>
      <w:r w:rsidRPr="00D65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вдруг картины грозного раздора</w:t>
      </w:r>
      <w:r w:rsidRPr="00D65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Я в этот миг увижу наяву.</w:t>
      </w:r>
      <w:r w:rsidRPr="00D65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Пустынный свет на звездных берегах</w:t>
      </w:r>
      <w:proofErr w:type="gramStart"/>
      <w:r w:rsidRPr="00D65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D65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lastRenderedPageBreak/>
        <w:t>И</w:t>
      </w:r>
      <w:proofErr w:type="gramEnd"/>
      <w:r w:rsidRPr="00D65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вереницы птиц твоих, Россия,</w:t>
      </w:r>
      <w:r w:rsidRPr="00D65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Затмит на миг</w:t>
      </w:r>
      <w:r w:rsidRPr="00D65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В крови и жемчугах</w:t>
      </w:r>
      <w:r w:rsidRPr="00D65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Тупой башмак скуластого Батыя...</w:t>
      </w:r>
    </w:p>
    <w:p w:rsidR="00D653AC" w:rsidRPr="00D653AC" w:rsidRDefault="00D653AC" w:rsidP="00D65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Россия, Русь — куда я ни взгляну...</w:t>
      </w:r>
      <w:r w:rsidRPr="00D65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За все твои страдания и битвы</w:t>
      </w:r>
      <w:proofErr w:type="gramStart"/>
      <w:r w:rsidRPr="00D65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Л</w:t>
      </w:r>
      <w:proofErr w:type="gramEnd"/>
      <w:r w:rsidRPr="00D65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юблю твою, Россия, старину,</w:t>
      </w:r>
      <w:r w:rsidRPr="00D65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Твои леса, погосты и молитвы,</w:t>
      </w:r>
      <w:r w:rsidRPr="00D65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Люблю твои избушки и цветы,</w:t>
      </w:r>
      <w:r w:rsidRPr="00D65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небеса, горящие от зноя,</w:t>
      </w:r>
      <w:r w:rsidRPr="00D65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шепот ив у смутной воды,</w:t>
      </w:r>
      <w:r w:rsidRPr="00D65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Люблю навек, до вечного покоя...</w:t>
      </w:r>
      <w:r w:rsidRPr="00D65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Россия, Русь! Храни себя, храни!</w:t>
      </w:r>
    </w:p>
    <w:p w:rsidR="000176AE" w:rsidRDefault="00D653AC" w:rsidP="000176AE">
      <w:pPr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65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Смотри опять в леса твои и долы</w:t>
      </w:r>
      <w:proofErr w:type="gramStart"/>
      <w:r w:rsidRPr="00D65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С</w:t>
      </w:r>
      <w:proofErr w:type="gramEnd"/>
      <w:r w:rsidRPr="00D65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 всех сторон нагрянули они,</w:t>
      </w:r>
      <w:r w:rsidRPr="00D65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Иных времен татары и монголы.</w:t>
      </w:r>
      <w:r w:rsidRPr="00D65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Они несут на флагах черный крест,</w:t>
      </w:r>
      <w:r w:rsidRPr="00D65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Они крестами небо закрестили,</w:t>
      </w:r>
      <w:r w:rsidRPr="00D65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не леса мне видятся окрест,</w:t>
      </w:r>
      <w:r w:rsidRPr="00D65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А лес крестов</w:t>
      </w:r>
      <w:r w:rsidRPr="00D65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                          в окрестностях</w:t>
      </w:r>
    </w:p>
    <w:p w:rsidR="00D653AC" w:rsidRPr="00D653AC" w:rsidRDefault="00D653AC" w:rsidP="000176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5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176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                                       </w:t>
      </w:r>
      <w:r w:rsidRPr="00D65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России</w:t>
      </w:r>
      <w:r w:rsidR="000176AE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…</w:t>
      </w:r>
    </w:p>
    <w:p w:rsidR="00D653AC" w:rsidRDefault="00D653AC" w:rsidP="00D653A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</w:pPr>
      <w:r w:rsidRPr="00D65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Кресты, кресты...</w:t>
      </w:r>
      <w:r w:rsidRPr="00D65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Я больше не могу!</w:t>
      </w:r>
      <w:r w:rsidRPr="00D65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Я резко отниму от глаз ладони</w:t>
      </w:r>
      <w:proofErr w:type="gramStart"/>
      <w:r w:rsidRPr="00D65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</w:t>
      </w:r>
      <w:proofErr w:type="gramEnd"/>
      <w:r w:rsidRPr="00D65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вдруг увижу: смирно на лугу</w:t>
      </w:r>
      <w:r w:rsidRPr="00D65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Траву жуют стреноженные кони.</w:t>
      </w:r>
      <w:r w:rsidRPr="00D65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Заржут они — и где-то у осин</w:t>
      </w:r>
      <w:proofErr w:type="gramStart"/>
      <w:r w:rsidRPr="00D65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П</w:t>
      </w:r>
      <w:proofErr w:type="gramEnd"/>
      <w:r w:rsidRPr="00D65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одхватит эхо медленное ржанье,</w:t>
      </w:r>
      <w:r w:rsidRPr="00D65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И надо мной —</w:t>
      </w:r>
      <w:r w:rsidRPr="00D65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D653A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                          </w:t>
      </w:r>
      <w:r w:rsidRPr="00D65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бессмертных звезд Руси,</w:t>
      </w:r>
      <w:r w:rsidRPr="00D65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  <w:t>Спокойных звезд безбрежное мерцанье...</w:t>
      </w:r>
      <w:r w:rsidRPr="00D653AC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br/>
      </w:r>
      <w:r w:rsidRPr="00D653AC">
        <w:rPr>
          <w:rFonts w:ascii="Times New Roman" w:eastAsia="Times New Roman" w:hAnsi="Times New Roman" w:cs="Times New Roman"/>
          <w:bCs/>
          <w:i/>
          <w:iCs/>
          <w:sz w:val="24"/>
          <w:szCs w:val="24"/>
          <w:lang w:eastAsia="ru-RU"/>
        </w:rPr>
        <w:br/>
        <w:t>Ленинград, 1960—1965</w:t>
      </w:r>
    </w:p>
    <w:p w:rsidR="00512CC5" w:rsidRPr="00512CC5" w:rsidRDefault="00512CC5" w:rsidP="00512CC5">
      <w:pPr>
        <w:pStyle w:val="Default"/>
        <w:ind w:firstLine="709"/>
        <w:jc w:val="both"/>
      </w:pPr>
      <w:r w:rsidRPr="00512CC5">
        <w:rPr>
          <w:b/>
          <w:bCs/>
        </w:rPr>
        <w:t>Критерии оценивания аналитического задания</w:t>
      </w:r>
    </w:p>
    <w:p w:rsidR="00512CC5" w:rsidRPr="00512CC5" w:rsidRDefault="00512CC5" w:rsidP="00512CC5">
      <w:pPr>
        <w:pStyle w:val="Default"/>
        <w:ind w:firstLine="709"/>
        <w:jc w:val="both"/>
      </w:pPr>
      <w:r w:rsidRPr="00512CC5">
        <w:t xml:space="preserve">1. Понимание произведения как «сложно построенного смысла» (Ю.М. Лотман), последовательное и адекватное раскрытие этого смысла в динамике, в «лабиринте сцеплений», через конкретные наблюдения, сделанные по тексту. </w:t>
      </w:r>
    </w:p>
    <w:p w:rsidR="00512CC5" w:rsidRPr="00512CC5" w:rsidRDefault="00512CC5" w:rsidP="00512CC5">
      <w:pPr>
        <w:pStyle w:val="Default"/>
        <w:ind w:firstLine="709"/>
        <w:jc w:val="both"/>
      </w:pPr>
      <w:r w:rsidRPr="00512CC5">
        <w:rPr>
          <w:b/>
          <w:bCs/>
        </w:rPr>
        <w:t xml:space="preserve">Максимально 30 баллов. Шкала оценок: 0 – 10 – 20 – 30 </w:t>
      </w:r>
    </w:p>
    <w:p w:rsidR="00512CC5" w:rsidRPr="00512CC5" w:rsidRDefault="00512CC5" w:rsidP="00512CC5">
      <w:pPr>
        <w:pStyle w:val="Default"/>
        <w:ind w:firstLine="709"/>
        <w:jc w:val="both"/>
      </w:pPr>
      <w:r w:rsidRPr="00512CC5">
        <w:t xml:space="preserve">2. Композиционная стройность работы и её стилистическая однородность. Точность формулировок, уместность цитат и отсылок к тексту произведения. </w:t>
      </w:r>
    </w:p>
    <w:p w:rsidR="00512CC5" w:rsidRPr="00512CC5" w:rsidRDefault="00512CC5" w:rsidP="00512CC5">
      <w:pPr>
        <w:pStyle w:val="Default"/>
        <w:ind w:firstLine="709"/>
        <w:jc w:val="both"/>
      </w:pPr>
      <w:r w:rsidRPr="00512CC5">
        <w:rPr>
          <w:b/>
          <w:bCs/>
        </w:rPr>
        <w:t xml:space="preserve">Максимально 15 баллов. Шкала оценок: 0 – 5 – 10 – 15 </w:t>
      </w:r>
    </w:p>
    <w:p w:rsidR="00512CC5" w:rsidRPr="00512CC5" w:rsidRDefault="00512CC5" w:rsidP="00512CC5">
      <w:pPr>
        <w:pStyle w:val="Default"/>
        <w:ind w:firstLine="709"/>
        <w:jc w:val="both"/>
      </w:pPr>
      <w:r w:rsidRPr="00512CC5">
        <w:t xml:space="preserve">3. Владение теоретико-литературным понятийным аппаратом и умение использовать термины корректно, точно и только в тех случаях, когда это необходимо, без искусственного усложнения текста работы. </w:t>
      </w:r>
    </w:p>
    <w:p w:rsidR="00512CC5" w:rsidRPr="00512CC5" w:rsidRDefault="00512CC5" w:rsidP="00512CC5">
      <w:pPr>
        <w:pStyle w:val="Default"/>
        <w:ind w:firstLine="709"/>
        <w:jc w:val="both"/>
      </w:pPr>
      <w:r w:rsidRPr="00512CC5">
        <w:rPr>
          <w:b/>
          <w:bCs/>
        </w:rPr>
        <w:t xml:space="preserve">Максимально 10 баллов. Шкала оценок: 0 – 3 – 7 – 10 </w:t>
      </w:r>
    </w:p>
    <w:p w:rsidR="00512CC5" w:rsidRPr="00512CC5" w:rsidRDefault="00512CC5" w:rsidP="00512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CC5">
        <w:rPr>
          <w:rFonts w:ascii="Times New Roman" w:hAnsi="Times New Roman" w:cs="Times New Roman"/>
          <w:sz w:val="24"/>
          <w:szCs w:val="24"/>
        </w:rPr>
        <w:t>4. Историко-литературная эрудиция, отсутствие фактических ошибок, уместность использования фонового материала из области культуры и литературы.</w:t>
      </w:r>
    </w:p>
    <w:p w:rsidR="00512CC5" w:rsidRPr="00512CC5" w:rsidRDefault="00CB0538" w:rsidP="00512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Максимально 10</w:t>
      </w:r>
      <w:r w:rsidR="00512CC5" w:rsidRPr="00512CC5">
        <w:rPr>
          <w:rFonts w:ascii="Times New Roman" w:hAnsi="Times New Roman" w:cs="Times New Roman"/>
          <w:b/>
          <w:bCs/>
          <w:sz w:val="24"/>
          <w:szCs w:val="24"/>
        </w:rPr>
        <w:t xml:space="preserve"> баллов. Шкала оценок: 0 </w:t>
      </w:r>
      <w:r w:rsidRPr="00512CC5">
        <w:rPr>
          <w:rFonts w:ascii="Times New Roman" w:hAnsi="Times New Roman" w:cs="Times New Roman"/>
          <w:b/>
          <w:bCs/>
          <w:sz w:val="24"/>
          <w:szCs w:val="24"/>
        </w:rPr>
        <w:t>– 3 – 7 – 10</w:t>
      </w:r>
    </w:p>
    <w:p w:rsidR="00512CC5" w:rsidRPr="00512CC5" w:rsidRDefault="00512CC5" w:rsidP="00512CC5">
      <w:pPr>
        <w:pStyle w:val="Default"/>
        <w:ind w:firstLine="709"/>
        <w:jc w:val="both"/>
      </w:pPr>
      <w:r w:rsidRPr="00512CC5">
        <w:lastRenderedPageBreak/>
        <w:t xml:space="preserve">5. Общая языковая и речевая грамотность (отсутствие языковых, речевых, грамматических ошибок). Примечание 1: сплошная проверка работы по </w:t>
      </w:r>
      <w:proofErr w:type="gramStart"/>
      <w:r w:rsidRPr="00512CC5">
        <w:t>привычным</w:t>
      </w:r>
      <w:proofErr w:type="gramEnd"/>
      <w:r w:rsidRPr="00512CC5">
        <w:t xml:space="preserve"> школьным критериям грамотности с полным подсчетом ошибок не предусматривается. Примечание 2: при наличии в работе речевых, грамматических, а также орфографических и пунктуационных ошибок, затрудняющих чтение и понимание текста, обращающих на себя внимание и отвлекающих от чтения (в среднем более трёх ошибок на страницу текста), работа по этому критерию получает ноль баллов. </w:t>
      </w:r>
    </w:p>
    <w:p w:rsidR="00512CC5" w:rsidRPr="00512CC5" w:rsidRDefault="00512CC5" w:rsidP="00512CC5">
      <w:pPr>
        <w:pStyle w:val="Default"/>
        <w:ind w:firstLine="709"/>
        <w:jc w:val="both"/>
      </w:pPr>
      <w:r w:rsidRPr="00512CC5">
        <w:rPr>
          <w:b/>
          <w:bCs/>
        </w:rPr>
        <w:t xml:space="preserve">Максимально 5 баллов. Шкала оценок: 0 – 1 – 3 – 5 </w:t>
      </w:r>
    </w:p>
    <w:p w:rsidR="00512CC5" w:rsidRPr="00512CC5" w:rsidRDefault="00512CC5" w:rsidP="00512CC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12CC5">
        <w:rPr>
          <w:rFonts w:ascii="Times New Roman" w:hAnsi="Times New Roman" w:cs="Times New Roman"/>
          <w:b/>
          <w:bCs/>
          <w:sz w:val="24"/>
          <w:szCs w:val="24"/>
        </w:rPr>
        <w:t>Итого: максимальный балл – 70 баллов</w:t>
      </w:r>
    </w:p>
    <w:p w:rsidR="00512CC5" w:rsidRPr="00512CC5" w:rsidRDefault="00512CC5" w:rsidP="00512CC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F4363" w:rsidRDefault="00EF4363" w:rsidP="00CB053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039C8">
        <w:rPr>
          <w:rFonts w:ascii="Times New Roman" w:hAnsi="Times New Roman" w:cs="Times New Roman"/>
          <w:b/>
          <w:sz w:val="24"/>
          <w:szCs w:val="24"/>
        </w:rPr>
        <w:t>2.Творческое задание</w:t>
      </w:r>
    </w:p>
    <w:p w:rsidR="00512CC5" w:rsidRPr="00512CC5" w:rsidRDefault="00512CC5" w:rsidP="00CB0538">
      <w:pPr>
        <w:pStyle w:val="a4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12CC5">
        <w:rPr>
          <w:rFonts w:ascii="Times New Roman" w:hAnsi="Times New Roman" w:cs="Times New Roman"/>
          <w:sz w:val="24"/>
          <w:szCs w:val="24"/>
        </w:rPr>
        <w:t>Прочитайте отрывок из эссе В.</w:t>
      </w:r>
      <w:r w:rsidR="00CB0538">
        <w:rPr>
          <w:rFonts w:ascii="Times New Roman" w:hAnsi="Times New Roman" w:cs="Times New Roman"/>
          <w:sz w:val="24"/>
          <w:szCs w:val="24"/>
        </w:rPr>
        <w:t xml:space="preserve">В. </w:t>
      </w:r>
      <w:r w:rsidRPr="00512CC5">
        <w:rPr>
          <w:rFonts w:ascii="Times New Roman" w:hAnsi="Times New Roman" w:cs="Times New Roman"/>
          <w:sz w:val="24"/>
          <w:szCs w:val="24"/>
        </w:rPr>
        <w:t>Набокова «О хороших ч</w:t>
      </w:r>
      <w:r w:rsidR="00346620">
        <w:rPr>
          <w:rFonts w:ascii="Times New Roman" w:hAnsi="Times New Roman" w:cs="Times New Roman"/>
          <w:sz w:val="24"/>
          <w:szCs w:val="24"/>
        </w:rPr>
        <w:t xml:space="preserve">итателях и хороших писателях». </w:t>
      </w:r>
      <w:r w:rsidRPr="00346620">
        <w:rPr>
          <w:rFonts w:ascii="Times New Roman" w:hAnsi="Times New Roman" w:cs="Times New Roman"/>
          <w:b/>
          <w:sz w:val="24"/>
          <w:szCs w:val="24"/>
        </w:rPr>
        <w:t xml:space="preserve">Выполните задание, которое </w:t>
      </w:r>
      <w:r w:rsidR="00CB0538" w:rsidRPr="00346620">
        <w:rPr>
          <w:rFonts w:ascii="Times New Roman" w:hAnsi="Times New Roman" w:cs="Times New Roman"/>
          <w:b/>
          <w:sz w:val="24"/>
          <w:szCs w:val="24"/>
        </w:rPr>
        <w:t xml:space="preserve">писатель </w:t>
      </w:r>
      <w:r w:rsidRPr="00346620">
        <w:rPr>
          <w:rFonts w:ascii="Times New Roman" w:hAnsi="Times New Roman" w:cs="Times New Roman"/>
          <w:b/>
          <w:sz w:val="24"/>
          <w:szCs w:val="24"/>
        </w:rPr>
        <w:t>предложил студентам. Аргументируйте свою точку зрения</w:t>
      </w:r>
      <w:r w:rsidRPr="00512CC5">
        <w:rPr>
          <w:rFonts w:ascii="Times New Roman" w:hAnsi="Times New Roman" w:cs="Times New Roman"/>
          <w:sz w:val="24"/>
          <w:szCs w:val="24"/>
        </w:rPr>
        <w:t xml:space="preserve">. При ответе опирайтесь на </w:t>
      </w:r>
      <w:r w:rsidR="00346620">
        <w:rPr>
          <w:rFonts w:ascii="Times New Roman" w:hAnsi="Times New Roman" w:cs="Times New Roman"/>
          <w:sz w:val="24"/>
          <w:szCs w:val="24"/>
        </w:rPr>
        <w:t xml:space="preserve">личный </w:t>
      </w:r>
      <w:r w:rsidRPr="00512CC5">
        <w:rPr>
          <w:rFonts w:ascii="Times New Roman" w:hAnsi="Times New Roman" w:cs="Times New Roman"/>
          <w:sz w:val="24"/>
          <w:szCs w:val="24"/>
        </w:rPr>
        <w:t>читательский опыт, для доказательства вашей позиции обращайтесь к произведениям художественной литературы.</w:t>
      </w:r>
      <w:r w:rsidR="00CB05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0538" w:rsidRDefault="00512CC5" w:rsidP="00CB0538">
      <w:pPr>
        <w:pStyle w:val="a6"/>
        <w:spacing w:before="0" w:beforeAutospacing="0" w:after="0" w:afterAutospacing="0"/>
        <w:ind w:firstLine="709"/>
        <w:jc w:val="both"/>
      </w:pPr>
      <w:r w:rsidRPr="00512CC5">
        <w:t xml:space="preserve"> </w:t>
      </w:r>
    </w:p>
    <w:p w:rsidR="00512CC5" w:rsidRPr="00512CC5" w:rsidRDefault="00CB0538" w:rsidP="00CB0538">
      <w:pPr>
        <w:pStyle w:val="a6"/>
        <w:spacing w:before="0" w:beforeAutospacing="0" w:after="0" w:afterAutospacing="0"/>
        <w:ind w:firstLine="709"/>
        <w:jc w:val="both"/>
      </w:pPr>
      <w:r>
        <w:t>«</w:t>
      </w:r>
      <w:r w:rsidR="00512CC5" w:rsidRPr="00512CC5">
        <w:t>В одном провинциальном колледже, куда меня занесло во время затянувшегося лекционного тура, я устроил небольшой опрос. Я предложил десять определений читателя; студенты должны были выбрать четыре, каковой набор, по их мнению, обеспечит хорошего читателя. Список куда-то задевался, но попробую восстановить его по памяти. Выберите четыре ответа на вопрос, каким должен быть и что делать хороший читатель:</w:t>
      </w:r>
    </w:p>
    <w:p w:rsidR="00512CC5" w:rsidRPr="00512CC5" w:rsidRDefault="00512CC5" w:rsidP="00CB0538">
      <w:pPr>
        <w:pStyle w:val="a6"/>
        <w:spacing w:before="0" w:beforeAutospacing="0" w:after="0" w:afterAutospacing="0"/>
      </w:pPr>
      <w:r w:rsidRPr="00512CC5">
        <w:t>1. Состоять членом клуба книголюбов.</w:t>
      </w:r>
      <w:r w:rsidRPr="00512CC5">
        <w:br/>
        <w:t>2. Отождествлять себя с героем/героиней книги.</w:t>
      </w:r>
      <w:r w:rsidRPr="00512CC5">
        <w:br/>
        <w:t xml:space="preserve">3. </w:t>
      </w:r>
      <w:proofErr w:type="gramStart"/>
      <w:r w:rsidRPr="00512CC5">
        <w:t>Интересоваться</w:t>
      </w:r>
      <w:proofErr w:type="gramEnd"/>
      <w:r w:rsidRPr="00512CC5">
        <w:t xml:space="preserve"> прежде всего социально-экономическим аспектом.</w:t>
      </w:r>
      <w:r w:rsidRPr="00512CC5">
        <w:br/>
        <w:t>4. Предпочитать книги, в которых больше действия и диалога.</w:t>
      </w:r>
      <w:r w:rsidRPr="00512CC5">
        <w:br/>
        <w:t>5. Не приступать к чтению, не посмотрев экранизацию.</w:t>
      </w:r>
      <w:r w:rsidRPr="00512CC5">
        <w:br/>
        <w:t>6. Быть начинающим писателем.</w:t>
      </w:r>
      <w:r w:rsidRPr="00512CC5">
        <w:br/>
        <w:t>7. Иметь воображение.</w:t>
      </w:r>
      <w:r w:rsidRPr="00512CC5">
        <w:br/>
        <w:t>8. Иметь хорошую память.</w:t>
      </w:r>
      <w:r w:rsidRPr="00512CC5">
        <w:br/>
        <w:t>9. Иметь словарь.</w:t>
      </w:r>
      <w:r w:rsidRPr="00512CC5">
        <w:br/>
        <w:t>10. Иметь некоторый художественный вкус</w:t>
      </w:r>
      <w:r w:rsidR="00CB0538">
        <w:t>»</w:t>
      </w:r>
      <w:r w:rsidRPr="00512CC5">
        <w:t>.</w:t>
      </w:r>
    </w:p>
    <w:p w:rsidR="00512CC5" w:rsidRDefault="001479E2" w:rsidP="00512CC5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Итак, каким же должен быть хороший читатель, по вашему мнению?</w:t>
      </w:r>
    </w:p>
    <w:p w:rsidR="00CB0538" w:rsidRDefault="00CB0538" w:rsidP="00CB0538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Критерии оценивания творческого задания</w:t>
      </w:r>
    </w:p>
    <w:p w:rsidR="00CB0538" w:rsidRDefault="001479E2" w:rsidP="00CB0538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Аргументированность ответа на поставленный вопрос – до 10 баллов</w:t>
      </w:r>
    </w:p>
    <w:p w:rsidR="001479E2" w:rsidRDefault="001479E2" w:rsidP="00CB0538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Опора на читательский опыт, примеры из художественной (публицистической) литературы – до 10 баллов</w:t>
      </w:r>
    </w:p>
    <w:p w:rsidR="001479E2" w:rsidRDefault="001479E2" w:rsidP="00CB0538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Логичность изложения, целостность текста – до 5 баллов</w:t>
      </w:r>
    </w:p>
    <w:p w:rsidR="001479E2" w:rsidRDefault="001479E2" w:rsidP="00CB0538">
      <w:pPr>
        <w:pStyle w:val="a4"/>
        <w:numPr>
          <w:ilvl w:val="0"/>
          <w:numId w:val="4"/>
        </w:num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Речевая грамотность </w:t>
      </w:r>
      <w:r w:rsidRPr="00512CC5">
        <w:rPr>
          <w:rFonts w:ascii="Times New Roman" w:hAnsi="Times New Roman" w:cs="Times New Roman"/>
          <w:sz w:val="24"/>
          <w:szCs w:val="24"/>
        </w:rPr>
        <w:t xml:space="preserve">(отсутствие речевых, грамматических </w:t>
      </w:r>
      <w:r>
        <w:rPr>
          <w:rFonts w:ascii="Times New Roman" w:hAnsi="Times New Roman" w:cs="Times New Roman"/>
          <w:sz w:val="24"/>
          <w:szCs w:val="24"/>
        </w:rPr>
        <w:t xml:space="preserve">и др. </w:t>
      </w:r>
      <w:r w:rsidRPr="00512CC5">
        <w:rPr>
          <w:rFonts w:ascii="Times New Roman" w:hAnsi="Times New Roman" w:cs="Times New Roman"/>
          <w:sz w:val="24"/>
          <w:szCs w:val="24"/>
        </w:rPr>
        <w:t>ошибок)</w:t>
      </w:r>
      <w:r w:rsidR="008B6D1E">
        <w:rPr>
          <w:rFonts w:ascii="Times New Roman" w:hAnsi="Times New Roman" w:cs="Times New Roman"/>
          <w:sz w:val="24"/>
          <w:szCs w:val="24"/>
        </w:rPr>
        <w:t xml:space="preserve"> – до 5 балл</w:t>
      </w:r>
      <w:r>
        <w:rPr>
          <w:rFonts w:ascii="Times New Roman" w:hAnsi="Times New Roman" w:cs="Times New Roman"/>
          <w:sz w:val="24"/>
          <w:szCs w:val="24"/>
        </w:rPr>
        <w:t>ов</w:t>
      </w:r>
    </w:p>
    <w:p w:rsidR="008B6D1E" w:rsidRPr="008B6D1E" w:rsidRDefault="008B6D1E" w:rsidP="008B6D1E">
      <w:pPr>
        <w:pStyle w:val="a4"/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Итого – </w:t>
      </w:r>
      <w:r w:rsidRPr="008B6D1E">
        <w:rPr>
          <w:rFonts w:ascii="Times New Roman" w:hAnsi="Times New Roman" w:cs="Times New Roman"/>
          <w:b/>
          <w:sz w:val="24"/>
          <w:szCs w:val="24"/>
        </w:rPr>
        <w:t>30 баллов</w:t>
      </w:r>
    </w:p>
    <w:sectPr w:rsidR="008B6D1E" w:rsidRPr="008B6D1E" w:rsidSect="00BF09AC">
      <w:footerReference w:type="default" r:id="rId9"/>
      <w:pgSz w:w="11906" w:h="16838"/>
      <w:pgMar w:top="568" w:right="566" w:bottom="1134" w:left="56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3719" w:rsidRDefault="00BE3719" w:rsidP="001020D6">
      <w:pPr>
        <w:spacing w:after="0" w:line="240" w:lineRule="auto"/>
      </w:pPr>
      <w:r>
        <w:separator/>
      </w:r>
    </w:p>
  </w:endnote>
  <w:endnote w:type="continuationSeparator" w:id="0">
    <w:p w:rsidR="00BE3719" w:rsidRDefault="00BE3719" w:rsidP="001020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3963478"/>
      <w:docPartObj>
        <w:docPartGallery w:val="Page Numbers (Bottom of Page)"/>
        <w:docPartUnique/>
      </w:docPartObj>
    </w:sdtPr>
    <w:sdtEndPr/>
    <w:sdtContent>
      <w:p w:rsidR="001020D6" w:rsidRDefault="001020D6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F09AC">
          <w:rPr>
            <w:noProof/>
          </w:rPr>
          <w:t>6</w:t>
        </w:r>
        <w:r>
          <w:fldChar w:fldCharType="end"/>
        </w:r>
      </w:p>
    </w:sdtContent>
  </w:sdt>
  <w:p w:rsidR="001020D6" w:rsidRDefault="001020D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3719" w:rsidRDefault="00BE3719" w:rsidP="001020D6">
      <w:pPr>
        <w:spacing w:after="0" w:line="240" w:lineRule="auto"/>
      </w:pPr>
      <w:r>
        <w:separator/>
      </w:r>
    </w:p>
  </w:footnote>
  <w:footnote w:type="continuationSeparator" w:id="0">
    <w:p w:rsidR="00BE3719" w:rsidRDefault="00BE3719" w:rsidP="001020D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C770C30"/>
    <w:multiLevelType w:val="hybridMultilevel"/>
    <w:tmpl w:val="A4E44520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45BC028D"/>
    <w:multiLevelType w:val="hybridMultilevel"/>
    <w:tmpl w:val="DE305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2623302"/>
    <w:multiLevelType w:val="multilevel"/>
    <w:tmpl w:val="59720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ascii="Times New Roman" w:eastAsiaTheme="minorHAnsi" w:hAnsi="Times New Roman" w:cs="Times New Roman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>
    <w:nsid w:val="7A043376"/>
    <w:multiLevelType w:val="hybridMultilevel"/>
    <w:tmpl w:val="E23CCD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123F4"/>
    <w:rsid w:val="000176AE"/>
    <w:rsid w:val="000322C1"/>
    <w:rsid w:val="0003280E"/>
    <w:rsid w:val="0007542C"/>
    <w:rsid w:val="001020D6"/>
    <w:rsid w:val="001051F2"/>
    <w:rsid w:val="00117D65"/>
    <w:rsid w:val="001479E2"/>
    <w:rsid w:val="00163D7D"/>
    <w:rsid w:val="001B7586"/>
    <w:rsid w:val="001C6DE2"/>
    <w:rsid w:val="001D4B08"/>
    <w:rsid w:val="00213778"/>
    <w:rsid w:val="002151C0"/>
    <w:rsid w:val="002721B1"/>
    <w:rsid w:val="002857CF"/>
    <w:rsid w:val="002A20C6"/>
    <w:rsid w:val="002B7E71"/>
    <w:rsid w:val="002E0CB0"/>
    <w:rsid w:val="003219D8"/>
    <w:rsid w:val="00346620"/>
    <w:rsid w:val="00363E69"/>
    <w:rsid w:val="00371CE1"/>
    <w:rsid w:val="00393CCC"/>
    <w:rsid w:val="00397694"/>
    <w:rsid w:val="003B110D"/>
    <w:rsid w:val="00407FCF"/>
    <w:rsid w:val="0042168D"/>
    <w:rsid w:val="004C6C4E"/>
    <w:rsid w:val="004D0108"/>
    <w:rsid w:val="004F42CA"/>
    <w:rsid w:val="00512CC5"/>
    <w:rsid w:val="0056565B"/>
    <w:rsid w:val="00570409"/>
    <w:rsid w:val="00590D52"/>
    <w:rsid w:val="00595C00"/>
    <w:rsid w:val="005C56B0"/>
    <w:rsid w:val="00641F61"/>
    <w:rsid w:val="0064283F"/>
    <w:rsid w:val="006735EF"/>
    <w:rsid w:val="006C1EF9"/>
    <w:rsid w:val="006D7714"/>
    <w:rsid w:val="006E79D1"/>
    <w:rsid w:val="00701DB9"/>
    <w:rsid w:val="007039C8"/>
    <w:rsid w:val="0070663A"/>
    <w:rsid w:val="00715E2D"/>
    <w:rsid w:val="00783DA9"/>
    <w:rsid w:val="00792932"/>
    <w:rsid w:val="007A313F"/>
    <w:rsid w:val="007B3402"/>
    <w:rsid w:val="007C5F4C"/>
    <w:rsid w:val="007D6F69"/>
    <w:rsid w:val="00800505"/>
    <w:rsid w:val="00804A55"/>
    <w:rsid w:val="008125C6"/>
    <w:rsid w:val="00856749"/>
    <w:rsid w:val="00874858"/>
    <w:rsid w:val="008B6D1E"/>
    <w:rsid w:val="008E076B"/>
    <w:rsid w:val="00906F26"/>
    <w:rsid w:val="009464F9"/>
    <w:rsid w:val="00971AE3"/>
    <w:rsid w:val="00993F4E"/>
    <w:rsid w:val="009A3C1F"/>
    <w:rsid w:val="009C72EB"/>
    <w:rsid w:val="009E28D8"/>
    <w:rsid w:val="00A00847"/>
    <w:rsid w:val="00A05885"/>
    <w:rsid w:val="00A1339E"/>
    <w:rsid w:val="00A7574A"/>
    <w:rsid w:val="00A9528B"/>
    <w:rsid w:val="00AB1420"/>
    <w:rsid w:val="00B937B5"/>
    <w:rsid w:val="00BE2578"/>
    <w:rsid w:val="00BE3719"/>
    <w:rsid w:val="00BF09AC"/>
    <w:rsid w:val="00CB0538"/>
    <w:rsid w:val="00CB4088"/>
    <w:rsid w:val="00CC2101"/>
    <w:rsid w:val="00D4102C"/>
    <w:rsid w:val="00D653AC"/>
    <w:rsid w:val="00D83258"/>
    <w:rsid w:val="00D90889"/>
    <w:rsid w:val="00DB172F"/>
    <w:rsid w:val="00DF56E4"/>
    <w:rsid w:val="00DF593A"/>
    <w:rsid w:val="00E04554"/>
    <w:rsid w:val="00E3599F"/>
    <w:rsid w:val="00EA3881"/>
    <w:rsid w:val="00EA39CA"/>
    <w:rsid w:val="00EE6B01"/>
    <w:rsid w:val="00EF4363"/>
    <w:rsid w:val="00F123F4"/>
    <w:rsid w:val="00FA59B5"/>
    <w:rsid w:val="00FC68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076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06F26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A9528B"/>
    <w:pPr>
      <w:ind w:left="720"/>
      <w:contextualSpacing/>
    </w:pPr>
  </w:style>
  <w:style w:type="character" w:customStyle="1" w:styleId="ucoz-forum-post">
    <w:name w:val="ucoz-forum-post"/>
    <w:basedOn w:val="a0"/>
    <w:rsid w:val="002151C0"/>
  </w:style>
  <w:style w:type="character" w:customStyle="1" w:styleId="style20">
    <w:name w:val="style20"/>
    <w:basedOn w:val="a0"/>
    <w:rsid w:val="00213778"/>
  </w:style>
  <w:style w:type="character" w:styleId="a5">
    <w:name w:val="Hyperlink"/>
    <w:basedOn w:val="a0"/>
    <w:uiPriority w:val="99"/>
    <w:semiHidden/>
    <w:unhideWhenUsed/>
    <w:rsid w:val="00D90889"/>
    <w:rPr>
      <w:color w:val="0000FF"/>
      <w:u w:val="single"/>
    </w:rPr>
  </w:style>
  <w:style w:type="paragraph" w:styleId="a6">
    <w:name w:val="Normal (Web)"/>
    <w:basedOn w:val="a"/>
    <w:uiPriority w:val="99"/>
    <w:rsid w:val="001051F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rsid w:val="001051F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rsid w:val="001051F2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7">
    <w:name w:val="Strong"/>
    <w:basedOn w:val="a0"/>
    <w:uiPriority w:val="22"/>
    <w:qFormat/>
    <w:rsid w:val="00EF4363"/>
    <w:rPr>
      <w:b/>
      <w:bCs/>
    </w:rPr>
  </w:style>
  <w:style w:type="paragraph" w:customStyle="1" w:styleId="Default">
    <w:name w:val="Default"/>
    <w:rsid w:val="00512CC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102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1020D6"/>
  </w:style>
  <w:style w:type="paragraph" w:styleId="aa">
    <w:name w:val="footer"/>
    <w:basedOn w:val="a"/>
    <w:link w:val="ab"/>
    <w:uiPriority w:val="99"/>
    <w:unhideWhenUsed/>
    <w:rsid w:val="001020D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1020D6"/>
  </w:style>
  <w:style w:type="paragraph" w:styleId="ac">
    <w:name w:val="Balloon Text"/>
    <w:basedOn w:val="a"/>
    <w:link w:val="ad"/>
    <w:uiPriority w:val="99"/>
    <w:semiHidden/>
    <w:unhideWhenUsed/>
    <w:rsid w:val="00BF09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BF09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38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74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054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57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480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5012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124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746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245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748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795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12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509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034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246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409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606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3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428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268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14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03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135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9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2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399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345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936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63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4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57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9181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571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07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49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523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3141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0964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1049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522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332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65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49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538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63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765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01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755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4283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2395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747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598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159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5190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335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196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12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538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57;&#1077;&#1088;&#1075;&#1077;&#1081;%20&#1057;&#1090;&#1088;&#1077;&#1083;&#1077;&#1094;\Desktop\&#1042;&#1089;&#1077;&#1088;&#1086;&#1089;&#1089;&#1080;&#1081;&#1089;&#1082;&#1072;&#1103;%20&#1086;&#1083;&#1080;&#1084;&#1087;&#1080;&#1072;&#1076;&#1072;%20&#1096;&#1082;&#1086;&#1083;&#1100;&#1085;&#1080;&#1082;&#1086;&#1074;%20&#1087;&#1086;%20&#1083;&#1080;&#1090;&#1077;&#1088;&#1072;&#1090;&#1091;&#1088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ECCCF434-C8F1-4196-9C98-A8EFFB8493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Всероссийская олимпиада школьников по литературе</Template>
  <TotalTime>814</TotalTime>
  <Pages>6</Pages>
  <Words>2840</Words>
  <Characters>16190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Сергей Стрелец</dc:creator>
  <cp:lastModifiedBy>Бабенкова Людмила Александровна</cp:lastModifiedBy>
  <cp:revision>31</cp:revision>
  <cp:lastPrinted>2015-11-11T09:14:00Z</cp:lastPrinted>
  <dcterms:created xsi:type="dcterms:W3CDTF">2013-10-25T10:07:00Z</dcterms:created>
  <dcterms:modified xsi:type="dcterms:W3CDTF">2015-11-11T09:14:00Z</dcterms:modified>
</cp:coreProperties>
</file>