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E8" w:rsidRPr="000130FA" w:rsidRDefault="006E7AE8" w:rsidP="006E7AE8">
      <w:pPr>
        <w:pStyle w:val="a3"/>
        <w:ind w:firstLine="720"/>
        <w:rPr>
          <w:sz w:val="28"/>
          <w:szCs w:val="28"/>
        </w:rPr>
      </w:pPr>
      <w:r w:rsidRPr="00A560DC">
        <w:rPr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>в</w:t>
      </w:r>
      <w:r w:rsidRPr="00A560DC">
        <w:rPr>
          <w:sz w:val="28"/>
          <w:szCs w:val="28"/>
        </w:rPr>
        <w:t>сероссийской олимпиады школьников по</w:t>
      </w:r>
      <w:r w:rsidRPr="000130FA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искусству (мировой художественной культуре)</w:t>
      </w:r>
    </w:p>
    <w:p w:rsidR="006E7AE8" w:rsidRDefault="006E7AE8" w:rsidP="006E7A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Pr="007278F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4-</w:t>
      </w:r>
      <w:r w:rsidRPr="000130FA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5</w:t>
      </w:r>
      <w:r w:rsidRPr="000130FA">
        <w:rPr>
          <w:b/>
          <w:bCs/>
          <w:sz w:val="28"/>
          <w:szCs w:val="28"/>
        </w:rPr>
        <w:t xml:space="preserve"> учебный год</w:t>
      </w:r>
    </w:p>
    <w:p w:rsidR="006E7AE8" w:rsidRPr="000130FA" w:rsidRDefault="006E7AE8" w:rsidP="006E7AE8">
      <w:pPr>
        <w:jc w:val="center"/>
        <w:rPr>
          <w:b/>
          <w:bCs/>
          <w:sz w:val="28"/>
          <w:szCs w:val="28"/>
        </w:rPr>
      </w:pPr>
    </w:p>
    <w:p w:rsidR="006E7AE8" w:rsidRPr="000130FA" w:rsidRDefault="006E7AE8" w:rsidP="006E7A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0130FA">
        <w:rPr>
          <w:b/>
          <w:bCs/>
          <w:sz w:val="28"/>
          <w:szCs w:val="28"/>
        </w:rPr>
        <w:t xml:space="preserve"> КЛАСС</w:t>
      </w:r>
    </w:p>
    <w:p w:rsidR="006E7AE8" w:rsidRDefault="006E7AE8" w:rsidP="006E7AE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Максимальный  балл - </w:t>
      </w:r>
      <w:r w:rsidR="004B6F25">
        <w:rPr>
          <w:b/>
          <w:bCs/>
          <w:sz w:val="28"/>
          <w:szCs w:val="28"/>
        </w:rPr>
        <w:t>213</w:t>
      </w:r>
    </w:p>
    <w:p w:rsidR="006E7AE8" w:rsidRDefault="006E7AE8" w:rsidP="006E7AE8">
      <w:pPr>
        <w:jc w:val="center"/>
        <w:rPr>
          <w:b/>
        </w:rPr>
      </w:pPr>
    </w:p>
    <w:p w:rsidR="006E7AE8" w:rsidRPr="006E7AE8" w:rsidRDefault="006E7AE8" w:rsidP="006E7AE8">
      <w:pPr>
        <w:jc w:val="center"/>
        <w:rPr>
          <w:b/>
        </w:rPr>
      </w:pPr>
      <w:r w:rsidRPr="006E7AE8">
        <w:rPr>
          <w:b/>
        </w:rPr>
        <w:t>ОТВЕТЫ</w:t>
      </w:r>
    </w:p>
    <w:p w:rsidR="006E7AE8" w:rsidRDefault="006E7AE8" w:rsidP="006E7AE8"/>
    <w:p w:rsidR="00501B5B" w:rsidRDefault="006E7AE8" w:rsidP="006E7AE8">
      <w:pPr>
        <w:rPr>
          <w:b/>
          <w:szCs w:val="28"/>
        </w:rPr>
      </w:pPr>
      <w:r w:rsidRPr="00A61FBC">
        <w:rPr>
          <w:b/>
          <w:szCs w:val="28"/>
        </w:rPr>
        <w:t>Задание 1.</w:t>
      </w:r>
    </w:p>
    <w:tbl>
      <w:tblPr>
        <w:tblStyle w:val="a6"/>
        <w:tblW w:w="0" w:type="auto"/>
        <w:tblInd w:w="-34" w:type="dxa"/>
        <w:tblLook w:val="04A0"/>
      </w:tblPr>
      <w:tblGrid>
        <w:gridCol w:w="2269"/>
        <w:gridCol w:w="7336"/>
      </w:tblGrid>
      <w:tr w:rsidR="006E7AE8" w:rsidRPr="006E7AE8" w:rsidTr="006E7AE8">
        <w:tc>
          <w:tcPr>
            <w:tcW w:w="2269" w:type="dxa"/>
          </w:tcPr>
          <w:p w:rsidR="006E7AE8" w:rsidRPr="006E7AE8" w:rsidRDefault="006E7AE8" w:rsidP="007E1584">
            <w:pPr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Слова - символы</w:t>
            </w:r>
          </w:p>
        </w:tc>
        <w:tc>
          <w:tcPr>
            <w:tcW w:w="7336" w:type="dxa"/>
          </w:tcPr>
          <w:p w:rsidR="006E7AE8" w:rsidRPr="006E7AE8" w:rsidRDefault="006E7AE8" w:rsidP="007E1584">
            <w:pPr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 xml:space="preserve">                                  Определения</w:t>
            </w:r>
          </w:p>
        </w:tc>
      </w:tr>
      <w:tr w:rsidR="006E7AE8" w:rsidRPr="006E7AE8" w:rsidTr="006E7AE8">
        <w:trPr>
          <w:trHeight w:val="1071"/>
        </w:trPr>
        <w:tc>
          <w:tcPr>
            <w:tcW w:w="2269" w:type="dxa"/>
          </w:tcPr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 xml:space="preserve">Рубенс Питер     </w:t>
            </w:r>
            <w:proofErr w:type="spellStart"/>
            <w:r w:rsidRPr="006E7AE8">
              <w:rPr>
                <w:sz w:val="24"/>
                <w:szCs w:val="24"/>
              </w:rPr>
              <w:t>Пауль</w:t>
            </w:r>
            <w:proofErr w:type="spellEnd"/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</w:tc>
        <w:tc>
          <w:tcPr>
            <w:tcW w:w="7336" w:type="dxa"/>
          </w:tcPr>
          <w:p w:rsidR="006E7AE8" w:rsidRPr="006E7AE8" w:rsidRDefault="006E7AE8" w:rsidP="006E7AE8">
            <w:pPr>
              <w:jc w:val="both"/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Великий фламандский живописец 16-17 вв., чье искусство утвердило стиль барокко, оказало огромное влияние на развитие фламандской и европейской живописи.</w:t>
            </w:r>
          </w:p>
        </w:tc>
      </w:tr>
      <w:tr w:rsidR="006E7AE8" w:rsidRPr="006E7AE8" w:rsidTr="006E7AE8">
        <w:tc>
          <w:tcPr>
            <w:tcW w:w="2269" w:type="dxa"/>
          </w:tcPr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Плафон</w:t>
            </w: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</w:tc>
        <w:tc>
          <w:tcPr>
            <w:tcW w:w="7336" w:type="dxa"/>
          </w:tcPr>
          <w:p w:rsidR="006E7AE8" w:rsidRPr="006E7AE8" w:rsidRDefault="006E7AE8" w:rsidP="006E7AE8">
            <w:pPr>
              <w:jc w:val="both"/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Потолок или его центральная часть, украшенные живописным и скульптурным изображением, орнаментом.</w:t>
            </w:r>
          </w:p>
        </w:tc>
      </w:tr>
      <w:tr w:rsidR="006E7AE8" w:rsidRPr="006E7AE8" w:rsidTr="006E7AE8">
        <w:tc>
          <w:tcPr>
            <w:tcW w:w="2269" w:type="dxa"/>
          </w:tcPr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Кальдерон  (Педро)</w:t>
            </w: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</w:tc>
        <w:tc>
          <w:tcPr>
            <w:tcW w:w="7336" w:type="dxa"/>
          </w:tcPr>
          <w:p w:rsidR="006E7AE8" w:rsidRPr="006E7AE8" w:rsidRDefault="006E7AE8" w:rsidP="006E7AE8">
            <w:pPr>
              <w:jc w:val="both"/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 xml:space="preserve">Испанский драматург 17 в., чье творчество является показательным образцом драматургии барокко. </w:t>
            </w:r>
          </w:p>
          <w:p w:rsidR="006E7AE8" w:rsidRPr="006E7AE8" w:rsidRDefault="006E7AE8" w:rsidP="006E7AE8">
            <w:pPr>
              <w:jc w:val="both"/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«Жизнь – это сон», «Великий театр мира».</w:t>
            </w:r>
          </w:p>
        </w:tc>
      </w:tr>
      <w:tr w:rsidR="006E7AE8" w:rsidRPr="006E7AE8" w:rsidTr="006E7AE8">
        <w:tc>
          <w:tcPr>
            <w:tcW w:w="2269" w:type="dxa"/>
          </w:tcPr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Ансамбль</w:t>
            </w: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</w:tc>
        <w:tc>
          <w:tcPr>
            <w:tcW w:w="7336" w:type="dxa"/>
          </w:tcPr>
          <w:p w:rsidR="006E7AE8" w:rsidRPr="006E7AE8" w:rsidRDefault="006E7AE8" w:rsidP="006E7AE8">
            <w:pPr>
              <w:jc w:val="both"/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В архитектуре обозначает  согласованное и продуманное единство в расположении группы зданий, образующих целостную архитектурную композицию. В архитектуре барокко формирует внешнее пространство, делая его внутренней средой  по отношению к архитектурным объемам.</w:t>
            </w:r>
          </w:p>
        </w:tc>
      </w:tr>
      <w:tr w:rsidR="006E7AE8" w:rsidRPr="006E7AE8" w:rsidTr="006E7AE8">
        <w:tc>
          <w:tcPr>
            <w:tcW w:w="2269" w:type="dxa"/>
          </w:tcPr>
          <w:p w:rsidR="006E7AE8" w:rsidRPr="006E7AE8" w:rsidRDefault="006E7AE8" w:rsidP="007E1584">
            <w:pPr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 xml:space="preserve"> Монтеверди</w:t>
            </w: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(Клаудио)</w:t>
            </w:r>
          </w:p>
        </w:tc>
        <w:tc>
          <w:tcPr>
            <w:tcW w:w="7336" w:type="dxa"/>
          </w:tcPr>
          <w:p w:rsidR="006E7AE8" w:rsidRPr="006E7AE8" w:rsidRDefault="006E7AE8" w:rsidP="006E7AE8">
            <w:pPr>
              <w:jc w:val="both"/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Выдающийся оперный композитор 17 в., считал себя создателем стиля барокко в музыке. Оперы: «Орфей», «Ариадна».</w:t>
            </w:r>
          </w:p>
        </w:tc>
      </w:tr>
      <w:tr w:rsidR="006E7AE8" w:rsidRPr="006E7AE8" w:rsidTr="006E7AE8">
        <w:tc>
          <w:tcPr>
            <w:tcW w:w="2269" w:type="dxa"/>
          </w:tcPr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 xml:space="preserve"> Опера</w:t>
            </w: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</w:tc>
        <w:tc>
          <w:tcPr>
            <w:tcW w:w="7336" w:type="dxa"/>
          </w:tcPr>
          <w:p w:rsidR="006E7AE8" w:rsidRPr="006E7AE8" w:rsidRDefault="006E7AE8" w:rsidP="006E7AE8">
            <w:pPr>
              <w:jc w:val="both"/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Вид музыкально-театрального искусства, сочетающий вокальную и инструментальную музыку со сценическим действием. Возник в Италии на рубеже 16-17 вв.</w:t>
            </w:r>
          </w:p>
        </w:tc>
      </w:tr>
      <w:tr w:rsidR="006E7AE8" w:rsidRPr="006E7AE8" w:rsidTr="006E7AE8">
        <w:tc>
          <w:tcPr>
            <w:tcW w:w="2269" w:type="dxa"/>
          </w:tcPr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«Давид»</w:t>
            </w: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</w:tc>
        <w:tc>
          <w:tcPr>
            <w:tcW w:w="7336" w:type="dxa"/>
          </w:tcPr>
          <w:p w:rsidR="006E7AE8" w:rsidRPr="006E7AE8" w:rsidRDefault="006E7AE8" w:rsidP="006E7AE8">
            <w:pPr>
              <w:jc w:val="both"/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 xml:space="preserve"> Первая зрелая скульптурная работа Лоренцо Бернини на библейский сюжет. Скульптор показал поединок Давида с Голиафом, а не подготовку к нему и не финал как это показали Микеланджело и Донателло.</w:t>
            </w:r>
          </w:p>
        </w:tc>
      </w:tr>
      <w:tr w:rsidR="006E7AE8" w:rsidRPr="006E7AE8" w:rsidTr="006E7AE8">
        <w:tc>
          <w:tcPr>
            <w:tcW w:w="2269" w:type="dxa"/>
          </w:tcPr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Название художественного явления</w:t>
            </w: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</w:p>
        </w:tc>
        <w:tc>
          <w:tcPr>
            <w:tcW w:w="7336" w:type="dxa"/>
          </w:tcPr>
          <w:p w:rsidR="006E7AE8" w:rsidRPr="006E7AE8" w:rsidRDefault="006E7AE8" w:rsidP="006E7AE8">
            <w:pPr>
              <w:jc w:val="both"/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Все приведенные в задании слова – символы относятся к художественному стилю Нового времени – барокко.</w:t>
            </w:r>
          </w:p>
          <w:p w:rsidR="006E7AE8" w:rsidRPr="006E7AE8" w:rsidRDefault="006E7AE8" w:rsidP="006E7AE8">
            <w:pPr>
              <w:jc w:val="both"/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Барокко – (дословно «жемчужина с пороком») – художественный и  архитектурный  стиль,  направление  в  европейском  искусстве XVII—XVIII веков, центром которого была Италия. Характерные черты – величие, пышность, совмещение реальности и иллюзии,</w:t>
            </w:r>
          </w:p>
          <w:p w:rsidR="006E7AE8" w:rsidRPr="006E7AE8" w:rsidRDefault="006E7AE8" w:rsidP="006E7AE8">
            <w:pPr>
              <w:jc w:val="both"/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контрастность, напряженность  образов.  Иллюзию  могущества  и богатства  создавали  приемами  живописи,  а  не  натуральными дорогостоящими материалами.</w:t>
            </w:r>
          </w:p>
        </w:tc>
      </w:tr>
      <w:tr w:rsidR="006E7AE8" w:rsidRPr="006E7AE8" w:rsidTr="006E7AE8">
        <w:tc>
          <w:tcPr>
            <w:tcW w:w="2269" w:type="dxa"/>
          </w:tcPr>
          <w:p w:rsidR="006E7AE8" w:rsidRPr="006E7AE8" w:rsidRDefault="006E7AE8" w:rsidP="007E1584">
            <w:pPr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 xml:space="preserve">Пример культурного наследия, </w:t>
            </w:r>
          </w:p>
          <w:p w:rsidR="006E7AE8" w:rsidRPr="006E7AE8" w:rsidRDefault="006E7AE8" w:rsidP="007E1584">
            <w:pPr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пояснение выбора</w:t>
            </w:r>
          </w:p>
        </w:tc>
        <w:tc>
          <w:tcPr>
            <w:tcW w:w="7336" w:type="dxa"/>
          </w:tcPr>
          <w:p w:rsidR="006E7AE8" w:rsidRPr="006E7AE8" w:rsidRDefault="006E7AE8" w:rsidP="006E7AE8">
            <w:pPr>
              <w:jc w:val="both"/>
              <w:rPr>
                <w:sz w:val="24"/>
                <w:szCs w:val="24"/>
              </w:rPr>
            </w:pPr>
            <w:r w:rsidRPr="006E7AE8">
              <w:rPr>
                <w:sz w:val="24"/>
                <w:szCs w:val="24"/>
              </w:rPr>
              <w:t>Караваджо «Призвание апостола Матфея»,  работа на библейский сюжет, приближенный через детали к реалиям современной автору жизни.</w:t>
            </w:r>
          </w:p>
        </w:tc>
      </w:tr>
    </w:tbl>
    <w:p w:rsidR="006E7AE8" w:rsidRPr="006E7AE8" w:rsidRDefault="006E7AE8" w:rsidP="006E7AE8">
      <w:pPr>
        <w:rPr>
          <w:b/>
        </w:rPr>
      </w:pPr>
    </w:p>
    <w:p w:rsidR="006E7AE8" w:rsidRDefault="006E7AE8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E7AE8" w:rsidRPr="006E7AE8" w:rsidRDefault="006E7AE8" w:rsidP="006E7AE8">
      <w:pPr>
        <w:rPr>
          <w:b/>
        </w:rPr>
      </w:pPr>
      <w:r w:rsidRPr="006E7AE8">
        <w:rPr>
          <w:b/>
        </w:rPr>
        <w:lastRenderedPageBreak/>
        <w:t>Критерии оценивания задания 1.</w:t>
      </w:r>
    </w:p>
    <w:p w:rsidR="006E7AE8" w:rsidRPr="006E7AE8" w:rsidRDefault="006E7AE8" w:rsidP="006E7AE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E7AE8">
        <w:rPr>
          <w:rFonts w:ascii="Times New Roman" w:hAnsi="Times New Roman" w:cs="Times New Roman"/>
          <w:sz w:val="24"/>
          <w:szCs w:val="24"/>
        </w:rPr>
        <w:t xml:space="preserve">Участник  собирает 7 слов-символов. По </w:t>
      </w:r>
      <w:r w:rsidRPr="006E7AE8">
        <w:rPr>
          <w:rFonts w:ascii="Times New Roman" w:hAnsi="Times New Roman" w:cs="Times New Roman"/>
          <w:b/>
          <w:sz w:val="24"/>
          <w:szCs w:val="24"/>
        </w:rPr>
        <w:t>2 балла</w:t>
      </w:r>
      <w:r w:rsidRPr="006E7AE8">
        <w:rPr>
          <w:rFonts w:ascii="Times New Roman" w:hAnsi="Times New Roman" w:cs="Times New Roman"/>
          <w:sz w:val="24"/>
          <w:szCs w:val="24"/>
        </w:rPr>
        <w:t xml:space="preserve"> за каждое слово-символ. </w:t>
      </w:r>
      <w:r w:rsidRPr="006E7AE8">
        <w:rPr>
          <w:rFonts w:ascii="Times New Roman" w:hAnsi="Times New Roman" w:cs="Times New Roman"/>
          <w:b/>
          <w:sz w:val="24"/>
          <w:szCs w:val="24"/>
        </w:rPr>
        <w:t>14 баллов.</w:t>
      </w:r>
    </w:p>
    <w:p w:rsidR="006E7AE8" w:rsidRPr="006E7AE8" w:rsidRDefault="006E7AE8" w:rsidP="006E7A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7AE8">
        <w:rPr>
          <w:rFonts w:ascii="Times New Roman" w:hAnsi="Times New Roman" w:cs="Times New Roman"/>
          <w:sz w:val="24"/>
          <w:szCs w:val="24"/>
        </w:rPr>
        <w:t xml:space="preserve">Участник дает лаконичное  пояснение, определение  словам-символам. По </w:t>
      </w:r>
      <w:r w:rsidRPr="006E7AE8">
        <w:rPr>
          <w:rFonts w:ascii="Times New Roman" w:hAnsi="Times New Roman" w:cs="Times New Roman"/>
          <w:b/>
          <w:sz w:val="24"/>
          <w:szCs w:val="24"/>
        </w:rPr>
        <w:t>2 балла</w:t>
      </w:r>
      <w:r w:rsidRPr="006E7AE8">
        <w:rPr>
          <w:rFonts w:ascii="Times New Roman" w:hAnsi="Times New Roman" w:cs="Times New Roman"/>
          <w:sz w:val="24"/>
          <w:szCs w:val="24"/>
        </w:rPr>
        <w:t xml:space="preserve"> за каждое. </w:t>
      </w:r>
      <w:r w:rsidRPr="006E7AE8">
        <w:rPr>
          <w:rFonts w:ascii="Times New Roman" w:hAnsi="Times New Roman" w:cs="Times New Roman"/>
          <w:b/>
          <w:sz w:val="24"/>
          <w:szCs w:val="24"/>
        </w:rPr>
        <w:t>14 баллов.</w:t>
      </w:r>
    </w:p>
    <w:p w:rsidR="006E7AE8" w:rsidRPr="006E7AE8" w:rsidRDefault="006E7AE8" w:rsidP="006E7A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7AE8">
        <w:rPr>
          <w:rFonts w:ascii="Times New Roman" w:hAnsi="Times New Roman" w:cs="Times New Roman"/>
          <w:sz w:val="24"/>
          <w:szCs w:val="24"/>
        </w:rPr>
        <w:t>Участник верно определяет эпоху и художественное явление</w:t>
      </w:r>
      <w:r w:rsidRPr="006E7AE8">
        <w:rPr>
          <w:rFonts w:ascii="Times New Roman" w:hAnsi="Times New Roman" w:cs="Times New Roman"/>
          <w:b/>
          <w:sz w:val="24"/>
          <w:szCs w:val="24"/>
        </w:rPr>
        <w:t>. 2 балла.</w:t>
      </w:r>
    </w:p>
    <w:p w:rsidR="006E7AE8" w:rsidRPr="006E7AE8" w:rsidRDefault="006E7AE8" w:rsidP="006E7AE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E7AE8">
        <w:rPr>
          <w:rFonts w:ascii="Times New Roman" w:hAnsi="Times New Roman" w:cs="Times New Roman"/>
          <w:sz w:val="24"/>
          <w:szCs w:val="24"/>
        </w:rPr>
        <w:t xml:space="preserve">Приводит ОДИН яркий пример культурного наследия, относящегося к определенной участником эпохи. </w:t>
      </w:r>
      <w:r w:rsidRPr="006E7AE8">
        <w:rPr>
          <w:rFonts w:ascii="Times New Roman" w:hAnsi="Times New Roman" w:cs="Times New Roman"/>
          <w:b/>
          <w:sz w:val="24"/>
          <w:szCs w:val="24"/>
        </w:rPr>
        <w:t xml:space="preserve">2 балла. </w:t>
      </w:r>
      <w:r w:rsidRPr="006E7AE8">
        <w:rPr>
          <w:rFonts w:ascii="Times New Roman" w:hAnsi="Times New Roman" w:cs="Times New Roman"/>
          <w:sz w:val="24"/>
          <w:szCs w:val="24"/>
        </w:rPr>
        <w:t xml:space="preserve">Поясняет свой выбор. </w:t>
      </w:r>
      <w:r w:rsidRPr="006E7AE8">
        <w:rPr>
          <w:rFonts w:ascii="Times New Roman" w:hAnsi="Times New Roman" w:cs="Times New Roman"/>
          <w:b/>
          <w:sz w:val="24"/>
          <w:szCs w:val="24"/>
        </w:rPr>
        <w:t>2 балла.</w:t>
      </w:r>
    </w:p>
    <w:p w:rsidR="006E7AE8" w:rsidRPr="006E7AE8" w:rsidRDefault="006E7AE8" w:rsidP="006E7AE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E7AE8">
        <w:rPr>
          <w:rFonts w:ascii="Times New Roman" w:hAnsi="Times New Roman" w:cs="Times New Roman"/>
          <w:b/>
          <w:sz w:val="24"/>
          <w:szCs w:val="24"/>
        </w:rPr>
        <w:t>Оценка: 34 балла.</w:t>
      </w:r>
    </w:p>
    <w:p w:rsidR="006E7AE8" w:rsidRDefault="006E7AE8" w:rsidP="006E7AE8">
      <w:pPr>
        <w:rPr>
          <w:sz w:val="28"/>
          <w:szCs w:val="28"/>
        </w:rPr>
      </w:pPr>
    </w:p>
    <w:p w:rsidR="006E7AE8" w:rsidRPr="006E7AE8" w:rsidRDefault="006E7AE8" w:rsidP="006E7AE8">
      <w:pPr>
        <w:rPr>
          <w:b/>
          <w:szCs w:val="28"/>
        </w:rPr>
      </w:pPr>
      <w:r w:rsidRPr="006E7AE8">
        <w:rPr>
          <w:b/>
          <w:szCs w:val="28"/>
        </w:rPr>
        <w:t>Задание 2.</w:t>
      </w:r>
    </w:p>
    <w:tbl>
      <w:tblPr>
        <w:tblStyle w:val="a6"/>
        <w:tblW w:w="0" w:type="auto"/>
        <w:tblLook w:val="04A0"/>
      </w:tblPr>
      <w:tblGrid>
        <w:gridCol w:w="3510"/>
      </w:tblGrid>
      <w:tr w:rsidR="006E7AE8" w:rsidRPr="006E7AE8" w:rsidTr="006E7AE8">
        <w:tc>
          <w:tcPr>
            <w:tcW w:w="3510" w:type="dxa"/>
          </w:tcPr>
          <w:p w:rsidR="006E7AE8" w:rsidRPr="006E7AE8" w:rsidRDefault="006E7AE8" w:rsidP="006E7A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7AE8">
              <w:rPr>
                <w:rFonts w:ascii="Times New Roman" w:hAnsi="Times New Roman" w:cs="Times New Roman"/>
                <w:sz w:val="24"/>
                <w:szCs w:val="28"/>
              </w:rPr>
              <w:t>Полифония</w:t>
            </w:r>
          </w:p>
        </w:tc>
      </w:tr>
      <w:tr w:rsidR="006E7AE8" w:rsidRPr="006E7AE8" w:rsidTr="006E7AE8">
        <w:tc>
          <w:tcPr>
            <w:tcW w:w="3510" w:type="dxa"/>
          </w:tcPr>
          <w:p w:rsidR="006E7AE8" w:rsidRPr="006E7AE8" w:rsidRDefault="006E7AE8" w:rsidP="006E7A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7AE8">
              <w:rPr>
                <w:rFonts w:ascii="Times New Roman" w:hAnsi="Times New Roman" w:cs="Times New Roman"/>
                <w:sz w:val="24"/>
                <w:szCs w:val="28"/>
              </w:rPr>
              <w:t>Лафонтен</w:t>
            </w:r>
          </w:p>
        </w:tc>
      </w:tr>
      <w:tr w:rsidR="006E7AE8" w:rsidRPr="006E7AE8" w:rsidTr="006E7AE8">
        <w:tc>
          <w:tcPr>
            <w:tcW w:w="3510" w:type="dxa"/>
          </w:tcPr>
          <w:p w:rsidR="006E7AE8" w:rsidRPr="006E7AE8" w:rsidRDefault="006E7AE8" w:rsidP="006E7A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7AE8">
              <w:rPr>
                <w:rFonts w:ascii="Times New Roman" w:hAnsi="Times New Roman" w:cs="Times New Roman"/>
                <w:sz w:val="24"/>
                <w:szCs w:val="28"/>
              </w:rPr>
              <w:t>Портрет</w:t>
            </w:r>
          </w:p>
        </w:tc>
      </w:tr>
      <w:tr w:rsidR="006E7AE8" w:rsidRPr="006E7AE8" w:rsidTr="006E7AE8">
        <w:tc>
          <w:tcPr>
            <w:tcW w:w="3510" w:type="dxa"/>
          </w:tcPr>
          <w:p w:rsidR="006E7AE8" w:rsidRPr="006E7AE8" w:rsidRDefault="006E7AE8" w:rsidP="006E7A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7AE8">
              <w:rPr>
                <w:rFonts w:ascii="Times New Roman" w:hAnsi="Times New Roman" w:cs="Times New Roman"/>
                <w:sz w:val="24"/>
                <w:szCs w:val="28"/>
              </w:rPr>
              <w:t>Ноктюрн</w:t>
            </w:r>
          </w:p>
        </w:tc>
      </w:tr>
      <w:tr w:rsidR="006E7AE8" w:rsidRPr="006E7AE8" w:rsidTr="006E7AE8">
        <w:tc>
          <w:tcPr>
            <w:tcW w:w="3510" w:type="dxa"/>
          </w:tcPr>
          <w:p w:rsidR="006E7AE8" w:rsidRPr="006E7AE8" w:rsidRDefault="006E7AE8" w:rsidP="006E7A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7AE8">
              <w:rPr>
                <w:rFonts w:ascii="Times New Roman" w:hAnsi="Times New Roman" w:cs="Times New Roman"/>
                <w:sz w:val="24"/>
                <w:szCs w:val="28"/>
              </w:rPr>
              <w:t>Федра</w:t>
            </w:r>
          </w:p>
        </w:tc>
      </w:tr>
      <w:tr w:rsidR="006E7AE8" w:rsidRPr="006E7AE8" w:rsidTr="006E7AE8">
        <w:tc>
          <w:tcPr>
            <w:tcW w:w="3510" w:type="dxa"/>
          </w:tcPr>
          <w:p w:rsidR="006E7AE8" w:rsidRPr="006E7AE8" w:rsidRDefault="006E7AE8" w:rsidP="006E7A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7AE8">
              <w:rPr>
                <w:rFonts w:ascii="Times New Roman" w:hAnsi="Times New Roman" w:cs="Times New Roman"/>
                <w:sz w:val="24"/>
                <w:szCs w:val="28"/>
              </w:rPr>
              <w:t>Альмавива</w:t>
            </w:r>
          </w:p>
        </w:tc>
      </w:tr>
      <w:tr w:rsidR="006E7AE8" w:rsidRPr="006E7AE8" w:rsidTr="006E7AE8">
        <w:tc>
          <w:tcPr>
            <w:tcW w:w="3510" w:type="dxa"/>
          </w:tcPr>
          <w:p w:rsidR="006E7AE8" w:rsidRPr="006E7AE8" w:rsidRDefault="006E7AE8" w:rsidP="006E7A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7AE8">
              <w:rPr>
                <w:rFonts w:ascii="Times New Roman" w:hAnsi="Times New Roman" w:cs="Times New Roman"/>
                <w:sz w:val="24"/>
                <w:szCs w:val="28"/>
              </w:rPr>
              <w:t>Фальконе</w:t>
            </w:r>
          </w:p>
        </w:tc>
      </w:tr>
      <w:tr w:rsidR="006E7AE8" w:rsidRPr="006E7AE8" w:rsidTr="006E7AE8">
        <w:tc>
          <w:tcPr>
            <w:tcW w:w="3510" w:type="dxa"/>
          </w:tcPr>
          <w:p w:rsidR="006E7AE8" w:rsidRPr="006E7AE8" w:rsidRDefault="006E7AE8" w:rsidP="006E7A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7AE8">
              <w:rPr>
                <w:rFonts w:ascii="Times New Roman" w:hAnsi="Times New Roman" w:cs="Times New Roman"/>
                <w:sz w:val="24"/>
                <w:szCs w:val="28"/>
              </w:rPr>
              <w:t>Вертер</w:t>
            </w:r>
          </w:p>
        </w:tc>
      </w:tr>
      <w:tr w:rsidR="006E7AE8" w:rsidRPr="006E7AE8" w:rsidTr="006E7AE8">
        <w:tc>
          <w:tcPr>
            <w:tcW w:w="3510" w:type="dxa"/>
          </w:tcPr>
          <w:p w:rsidR="006E7AE8" w:rsidRPr="006E7AE8" w:rsidRDefault="006E7AE8" w:rsidP="006E7A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7AE8">
              <w:rPr>
                <w:rFonts w:ascii="Times New Roman" w:hAnsi="Times New Roman" w:cs="Times New Roman"/>
                <w:sz w:val="24"/>
                <w:szCs w:val="28"/>
              </w:rPr>
              <w:t>Канты</w:t>
            </w:r>
          </w:p>
        </w:tc>
      </w:tr>
      <w:tr w:rsidR="006E7AE8" w:rsidRPr="006E7AE8" w:rsidTr="006E7AE8">
        <w:tc>
          <w:tcPr>
            <w:tcW w:w="3510" w:type="dxa"/>
          </w:tcPr>
          <w:p w:rsidR="006E7AE8" w:rsidRPr="006E7AE8" w:rsidRDefault="006E7AE8" w:rsidP="006E7A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7AE8">
              <w:rPr>
                <w:rFonts w:ascii="Times New Roman" w:hAnsi="Times New Roman" w:cs="Times New Roman"/>
                <w:sz w:val="24"/>
                <w:szCs w:val="28"/>
              </w:rPr>
              <w:t>Натюрморт</w:t>
            </w:r>
          </w:p>
        </w:tc>
      </w:tr>
    </w:tbl>
    <w:p w:rsidR="006E7AE8" w:rsidRDefault="006E7AE8" w:rsidP="006E7AE8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093"/>
        <w:gridCol w:w="7478"/>
      </w:tblGrid>
      <w:tr w:rsidR="006E7AE8" w:rsidTr="007E1584">
        <w:tc>
          <w:tcPr>
            <w:tcW w:w="2093" w:type="dxa"/>
          </w:tcPr>
          <w:p w:rsidR="006E7AE8" w:rsidRPr="006E7AE8" w:rsidRDefault="006E7AE8" w:rsidP="006E7AE8">
            <w:r w:rsidRPr="006E7AE8">
              <w:t>Название культурной эпохи.</w:t>
            </w:r>
          </w:p>
        </w:tc>
        <w:tc>
          <w:tcPr>
            <w:tcW w:w="7478" w:type="dxa"/>
          </w:tcPr>
          <w:p w:rsidR="006E7AE8" w:rsidRPr="006E7AE8" w:rsidRDefault="006E7AE8" w:rsidP="006E7AE8">
            <w:r w:rsidRPr="006E7AE8">
              <w:t>Эпоха Просвещения.</w:t>
            </w:r>
          </w:p>
        </w:tc>
      </w:tr>
      <w:tr w:rsidR="006E7AE8" w:rsidTr="007E1584">
        <w:tc>
          <w:tcPr>
            <w:tcW w:w="2093" w:type="dxa"/>
          </w:tcPr>
          <w:p w:rsidR="006E7AE8" w:rsidRPr="006E7AE8" w:rsidRDefault="006E7AE8" w:rsidP="006E7AE8">
            <w:r w:rsidRPr="006E7AE8">
              <w:t>Пример культурного наследия, пояснение выбора.</w:t>
            </w:r>
          </w:p>
        </w:tc>
        <w:tc>
          <w:tcPr>
            <w:tcW w:w="7478" w:type="dxa"/>
          </w:tcPr>
          <w:p w:rsidR="006E7AE8" w:rsidRPr="006E7AE8" w:rsidRDefault="006E7AE8" w:rsidP="006E7AE8">
            <w:r w:rsidRPr="006E7AE8">
              <w:t>Карл Павлович Брюллов «Последний день Помпеи». В качестве героя представлен народ, передав достоинство, героизм и величие простого человека в условиях природной катастрофы.</w:t>
            </w:r>
          </w:p>
        </w:tc>
      </w:tr>
    </w:tbl>
    <w:p w:rsidR="00DF01A2" w:rsidRDefault="00DF01A2" w:rsidP="00DF01A2">
      <w:pPr>
        <w:widowControl w:val="0"/>
        <w:autoSpaceDE w:val="0"/>
        <w:autoSpaceDN w:val="0"/>
        <w:adjustRightInd w:val="0"/>
        <w:ind w:right="-4553"/>
        <w:rPr>
          <w:b/>
          <w:bCs/>
          <w:szCs w:val="28"/>
        </w:rPr>
      </w:pPr>
    </w:p>
    <w:p w:rsidR="00DF01A2" w:rsidRPr="00B21A6B" w:rsidRDefault="00DF01A2" w:rsidP="00DF01A2">
      <w:pPr>
        <w:widowControl w:val="0"/>
        <w:autoSpaceDE w:val="0"/>
        <w:autoSpaceDN w:val="0"/>
        <w:adjustRightInd w:val="0"/>
        <w:ind w:right="-4553"/>
        <w:rPr>
          <w:b/>
          <w:bCs/>
          <w:szCs w:val="28"/>
        </w:rPr>
      </w:pPr>
      <w:r w:rsidRPr="00B21A6B">
        <w:rPr>
          <w:b/>
          <w:bCs/>
          <w:szCs w:val="28"/>
        </w:rPr>
        <w:t>Критерии оценки.</w:t>
      </w:r>
    </w:p>
    <w:p w:rsidR="00DF01A2" w:rsidRPr="00DF01A2" w:rsidRDefault="00DF01A2" w:rsidP="00DF01A2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F01A2">
        <w:rPr>
          <w:rFonts w:ascii="Times New Roman" w:hAnsi="Times New Roman" w:cs="Times New Roman"/>
        </w:rPr>
        <w:t xml:space="preserve">Участник верно разгадывает кроссворд:  </w:t>
      </w:r>
      <w:r w:rsidRPr="00DF01A2">
        <w:rPr>
          <w:rFonts w:ascii="Times New Roman" w:hAnsi="Times New Roman" w:cs="Times New Roman"/>
          <w:b/>
        </w:rPr>
        <w:t>по 2 балла</w:t>
      </w:r>
      <w:r w:rsidRPr="00DF01A2">
        <w:rPr>
          <w:rFonts w:ascii="Times New Roman" w:hAnsi="Times New Roman" w:cs="Times New Roman"/>
        </w:rPr>
        <w:t xml:space="preserve"> за каждое понятия. </w:t>
      </w:r>
      <w:r w:rsidRPr="00DF01A2">
        <w:rPr>
          <w:rFonts w:ascii="Times New Roman" w:hAnsi="Times New Roman" w:cs="Times New Roman"/>
          <w:b/>
        </w:rPr>
        <w:t>Всего 20 балла.</w:t>
      </w:r>
    </w:p>
    <w:p w:rsidR="00DF01A2" w:rsidRPr="00DF01A2" w:rsidRDefault="00DF01A2" w:rsidP="00DF01A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DF01A2">
        <w:rPr>
          <w:rFonts w:ascii="Times New Roman" w:hAnsi="Times New Roman" w:cs="Times New Roman"/>
          <w:sz w:val="24"/>
          <w:szCs w:val="24"/>
        </w:rPr>
        <w:t>Участник верно определяет эпоху</w:t>
      </w:r>
      <w:r w:rsidRPr="00DF01A2">
        <w:rPr>
          <w:rFonts w:ascii="Times New Roman" w:hAnsi="Times New Roman" w:cs="Times New Roman"/>
          <w:b/>
          <w:sz w:val="24"/>
          <w:szCs w:val="24"/>
        </w:rPr>
        <w:t>. 2 балла.</w:t>
      </w:r>
    </w:p>
    <w:p w:rsidR="00DF01A2" w:rsidRPr="00DF01A2" w:rsidRDefault="00DF01A2" w:rsidP="00DF01A2">
      <w:pPr>
        <w:pStyle w:val="a5"/>
        <w:numPr>
          <w:ilvl w:val="0"/>
          <w:numId w:val="3"/>
        </w:numPr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F01A2">
        <w:rPr>
          <w:rFonts w:ascii="Times New Roman" w:hAnsi="Times New Roman" w:cs="Times New Roman"/>
          <w:sz w:val="24"/>
          <w:szCs w:val="24"/>
        </w:rPr>
        <w:t xml:space="preserve">Приводит ОДИН яркий пример культурного наследия, относящегося к определенной участником эпохе. </w:t>
      </w:r>
      <w:r w:rsidRPr="00DF01A2">
        <w:rPr>
          <w:rFonts w:ascii="Times New Roman" w:hAnsi="Times New Roman" w:cs="Times New Roman"/>
          <w:b/>
          <w:sz w:val="24"/>
          <w:szCs w:val="24"/>
        </w:rPr>
        <w:t xml:space="preserve">2 балла. </w:t>
      </w:r>
      <w:r w:rsidRPr="00DF01A2">
        <w:rPr>
          <w:rFonts w:ascii="Times New Roman" w:hAnsi="Times New Roman" w:cs="Times New Roman"/>
          <w:sz w:val="24"/>
          <w:szCs w:val="24"/>
        </w:rPr>
        <w:t xml:space="preserve">Поясняет свой выбор. </w:t>
      </w:r>
      <w:r w:rsidRPr="00DF01A2">
        <w:rPr>
          <w:rFonts w:ascii="Times New Roman" w:hAnsi="Times New Roman" w:cs="Times New Roman"/>
          <w:b/>
          <w:sz w:val="24"/>
          <w:szCs w:val="24"/>
        </w:rPr>
        <w:t>2 балла. Всего 4 балла</w:t>
      </w:r>
    </w:p>
    <w:p w:rsidR="00DF01A2" w:rsidRPr="00DF01A2" w:rsidRDefault="00DF01A2" w:rsidP="00DF01A2">
      <w:pPr>
        <w:widowControl w:val="0"/>
        <w:autoSpaceDE w:val="0"/>
        <w:autoSpaceDN w:val="0"/>
        <w:adjustRightInd w:val="0"/>
        <w:ind w:firstLine="709"/>
        <w:rPr>
          <w:b/>
        </w:rPr>
      </w:pPr>
      <w:r w:rsidRPr="00DF01A2">
        <w:rPr>
          <w:b/>
        </w:rPr>
        <w:t>Максимальный балл – 26 баллов</w:t>
      </w:r>
    </w:p>
    <w:p w:rsidR="00DF01A2" w:rsidRDefault="00DF01A2" w:rsidP="00DF01A2"/>
    <w:p w:rsidR="006E7AE8" w:rsidRDefault="006E7AE8" w:rsidP="006E7AE8">
      <w:pPr>
        <w:rPr>
          <w:sz w:val="28"/>
          <w:szCs w:val="28"/>
        </w:rPr>
      </w:pPr>
    </w:p>
    <w:p w:rsidR="006E7AE8" w:rsidRPr="00DF01A2" w:rsidRDefault="00DF01A2" w:rsidP="006E7AE8">
      <w:pPr>
        <w:rPr>
          <w:b/>
          <w:szCs w:val="28"/>
        </w:rPr>
      </w:pPr>
      <w:r w:rsidRPr="00DF01A2">
        <w:rPr>
          <w:b/>
          <w:szCs w:val="28"/>
        </w:rPr>
        <w:t xml:space="preserve">Задание 3. 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F01A2" w:rsidRPr="00DF01A2" w:rsidTr="007E1584">
        <w:tc>
          <w:tcPr>
            <w:tcW w:w="9571" w:type="dxa"/>
            <w:gridSpan w:val="2"/>
          </w:tcPr>
          <w:p w:rsidR="00DF01A2" w:rsidRPr="00DF01A2" w:rsidRDefault="00DF01A2" w:rsidP="007E1584">
            <w:pPr>
              <w:jc w:val="center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Автор и название произведения.</w:t>
            </w:r>
          </w:p>
          <w:p w:rsidR="00DF01A2" w:rsidRPr="00DF01A2" w:rsidRDefault="00DF01A2" w:rsidP="007E1584">
            <w:pPr>
              <w:jc w:val="center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В.А. Серов «Похищение Европы».</w:t>
            </w:r>
          </w:p>
        </w:tc>
      </w:tr>
      <w:tr w:rsidR="00DF01A2" w:rsidRPr="00DF01A2" w:rsidTr="007E1584">
        <w:tc>
          <w:tcPr>
            <w:tcW w:w="9571" w:type="dxa"/>
            <w:gridSpan w:val="2"/>
          </w:tcPr>
          <w:p w:rsidR="00DF01A2" w:rsidRPr="00DF01A2" w:rsidRDefault="00DF01A2" w:rsidP="007E1584">
            <w:pPr>
              <w:jc w:val="center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Автор поэтического произведения.</w:t>
            </w:r>
          </w:p>
          <w:p w:rsidR="00DF01A2" w:rsidRPr="00DF01A2" w:rsidRDefault="00DF01A2" w:rsidP="007E1584">
            <w:pPr>
              <w:jc w:val="center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О.Э. Мандельштам.</w:t>
            </w:r>
          </w:p>
        </w:tc>
      </w:tr>
      <w:tr w:rsidR="00DF01A2" w:rsidRPr="00DF01A2" w:rsidTr="007E1584">
        <w:tc>
          <w:tcPr>
            <w:tcW w:w="4785" w:type="dxa"/>
          </w:tcPr>
          <w:p w:rsidR="00DF01A2" w:rsidRPr="00DF01A2" w:rsidRDefault="00DF01A2" w:rsidP="007E1584">
            <w:pPr>
              <w:jc w:val="center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Средства живописи</w:t>
            </w:r>
          </w:p>
        </w:tc>
        <w:tc>
          <w:tcPr>
            <w:tcW w:w="4786" w:type="dxa"/>
          </w:tcPr>
          <w:p w:rsidR="00DF01A2" w:rsidRPr="00DF01A2" w:rsidRDefault="00DF01A2" w:rsidP="007E1584">
            <w:pPr>
              <w:jc w:val="center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Средства поэзии</w:t>
            </w:r>
          </w:p>
        </w:tc>
      </w:tr>
      <w:tr w:rsidR="00DF01A2" w:rsidRPr="00DF01A2" w:rsidTr="007E1584">
        <w:tc>
          <w:tcPr>
            <w:tcW w:w="4785" w:type="dxa"/>
          </w:tcPr>
          <w:p w:rsidR="00DF01A2" w:rsidRPr="00DF01A2" w:rsidRDefault="00DF01A2" w:rsidP="007E1584">
            <w:pPr>
              <w:jc w:val="both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-использование античной мифологии;</w:t>
            </w:r>
          </w:p>
          <w:p w:rsidR="00DF01A2" w:rsidRPr="00DF01A2" w:rsidRDefault="00DF01A2" w:rsidP="007E1584">
            <w:pPr>
              <w:jc w:val="both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-метафора первозданной природы, в которой нет ничего иного, кроме волн и неба;</w:t>
            </w:r>
          </w:p>
          <w:p w:rsidR="00DF01A2" w:rsidRPr="00DF01A2" w:rsidRDefault="00DF01A2" w:rsidP="007E1584">
            <w:pPr>
              <w:jc w:val="both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-декоративность;</w:t>
            </w:r>
          </w:p>
          <w:p w:rsidR="00DF01A2" w:rsidRPr="00DF01A2" w:rsidRDefault="00DF01A2" w:rsidP="007E1584">
            <w:pPr>
              <w:jc w:val="both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 xml:space="preserve">-большие цветовые  </w:t>
            </w:r>
            <w:proofErr w:type="spellStart"/>
            <w:r w:rsidRPr="00DF01A2">
              <w:rPr>
                <w:sz w:val="24"/>
                <w:szCs w:val="28"/>
              </w:rPr>
              <w:t>плоскости-оранжевое</w:t>
            </w:r>
            <w:proofErr w:type="spellEnd"/>
            <w:r w:rsidRPr="00DF01A2">
              <w:rPr>
                <w:sz w:val="24"/>
                <w:szCs w:val="28"/>
              </w:rPr>
              <w:t xml:space="preserve"> цветовое пятно спокойно ложится на </w:t>
            </w:r>
            <w:r w:rsidRPr="00DF01A2">
              <w:rPr>
                <w:sz w:val="24"/>
                <w:szCs w:val="28"/>
              </w:rPr>
              <w:lastRenderedPageBreak/>
              <w:t>синюю плоскость моря;</w:t>
            </w:r>
          </w:p>
          <w:p w:rsidR="00DF01A2" w:rsidRPr="00DF01A2" w:rsidRDefault="00DF01A2" w:rsidP="007E1584">
            <w:pPr>
              <w:jc w:val="both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-Бык – Зевс смотрит на прекрасную Европу почти живым взглядом;</w:t>
            </w:r>
          </w:p>
          <w:p w:rsidR="00DF01A2" w:rsidRPr="00DF01A2" w:rsidRDefault="00DF01A2" w:rsidP="007E1584">
            <w:pPr>
              <w:jc w:val="both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-поза девушки необычайно реальна;</w:t>
            </w:r>
          </w:p>
          <w:p w:rsidR="00DF01A2" w:rsidRPr="00DF01A2" w:rsidRDefault="00DF01A2" w:rsidP="007E1584">
            <w:pPr>
              <w:jc w:val="both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-движение плывущего быка довольно активно, но вместе с тем оно остановлено поворотом головы быка;</w:t>
            </w:r>
          </w:p>
          <w:p w:rsidR="00DF01A2" w:rsidRPr="00DF01A2" w:rsidRDefault="00DF01A2" w:rsidP="007E1584">
            <w:pPr>
              <w:jc w:val="both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-соединение условного и реального.</w:t>
            </w:r>
          </w:p>
        </w:tc>
        <w:tc>
          <w:tcPr>
            <w:tcW w:w="4786" w:type="dxa"/>
          </w:tcPr>
          <w:p w:rsidR="00DF01A2" w:rsidRPr="00DF01A2" w:rsidRDefault="00DF01A2" w:rsidP="007E1584">
            <w:pPr>
              <w:jc w:val="both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lastRenderedPageBreak/>
              <w:t>-бык роет зеленые волны;</w:t>
            </w:r>
          </w:p>
          <w:p w:rsidR="00DF01A2" w:rsidRPr="00DF01A2" w:rsidRDefault="00DF01A2" w:rsidP="007E1584">
            <w:pPr>
              <w:jc w:val="both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-бык – женолюб;</w:t>
            </w:r>
          </w:p>
          <w:p w:rsidR="00DF01A2" w:rsidRPr="00DF01A2" w:rsidRDefault="00DF01A2" w:rsidP="007E1584">
            <w:pPr>
              <w:jc w:val="both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-«изредка выскочит дельфина колесо»;</w:t>
            </w:r>
          </w:p>
          <w:p w:rsidR="00DF01A2" w:rsidRPr="00DF01A2" w:rsidRDefault="00DF01A2" w:rsidP="007E1584">
            <w:pPr>
              <w:jc w:val="both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-«тучное море кругом закипает в ключ»;</w:t>
            </w:r>
          </w:p>
          <w:p w:rsidR="00DF01A2" w:rsidRDefault="00DF01A2" w:rsidP="007E1584">
            <w:pPr>
              <w:jc w:val="both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-безвесельный гребец.</w:t>
            </w:r>
          </w:p>
          <w:p w:rsidR="00DF01A2" w:rsidRPr="00DF01A2" w:rsidRDefault="00DF01A2" w:rsidP="007E158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Метафора, оксюморон, сравнение</w:t>
            </w:r>
          </w:p>
        </w:tc>
      </w:tr>
    </w:tbl>
    <w:p w:rsidR="00DF01A2" w:rsidRPr="00DF01A2" w:rsidRDefault="00DF01A2" w:rsidP="00DF01A2">
      <w:pPr>
        <w:jc w:val="center"/>
        <w:rPr>
          <w:szCs w:val="28"/>
        </w:rPr>
      </w:pPr>
      <w:r w:rsidRPr="00DF01A2">
        <w:rPr>
          <w:szCs w:val="28"/>
        </w:rPr>
        <w:lastRenderedPageBreak/>
        <w:t>Эмоциональные доминанты.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F01A2" w:rsidRPr="00DF01A2" w:rsidTr="007E1584">
        <w:tc>
          <w:tcPr>
            <w:tcW w:w="4785" w:type="dxa"/>
          </w:tcPr>
          <w:p w:rsidR="00DF01A2" w:rsidRPr="00DF01A2" w:rsidRDefault="00DF01A2" w:rsidP="007E1584">
            <w:pPr>
              <w:jc w:val="center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Живописной работы.</w:t>
            </w:r>
          </w:p>
        </w:tc>
        <w:tc>
          <w:tcPr>
            <w:tcW w:w="4786" w:type="dxa"/>
          </w:tcPr>
          <w:p w:rsidR="00DF01A2" w:rsidRPr="00DF01A2" w:rsidRDefault="00DF01A2" w:rsidP="007E1584">
            <w:pPr>
              <w:jc w:val="center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Поэтического произведения.</w:t>
            </w:r>
          </w:p>
        </w:tc>
      </w:tr>
      <w:tr w:rsidR="00DF01A2" w:rsidRPr="00DF01A2" w:rsidTr="007E1584">
        <w:tc>
          <w:tcPr>
            <w:tcW w:w="4785" w:type="dxa"/>
          </w:tcPr>
          <w:p w:rsidR="00DF01A2" w:rsidRPr="00DF01A2" w:rsidRDefault="00DF01A2" w:rsidP="007E1584">
            <w:pPr>
              <w:jc w:val="both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Таинственность, беспредельность, загадка античного мира.</w:t>
            </w:r>
          </w:p>
        </w:tc>
        <w:tc>
          <w:tcPr>
            <w:tcW w:w="4786" w:type="dxa"/>
          </w:tcPr>
          <w:p w:rsidR="00DF01A2" w:rsidRPr="00DF01A2" w:rsidRDefault="00DF01A2" w:rsidP="007E1584">
            <w:pPr>
              <w:jc w:val="both"/>
              <w:rPr>
                <w:sz w:val="24"/>
                <w:szCs w:val="28"/>
              </w:rPr>
            </w:pPr>
            <w:r w:rsidRPr="00DF01A2">
              <w:rPr>
                <w:sz w:val="24"/>
                <w:szCs w:val="28"/>
              </w:rPr>
              <w:t>Грусть, тоска о прошлой жизни, страх перед будущим.</w:t>
            </w:r>
          </w:p>
        </w:tc>
      </w:tr>
    </w:tbl>
    <w:p w:rsidR="006E7AE8" w:rsidRDefault="006E7AE8" w:rsidP="006E7AE8">
      <w:pPr>
        <w:rPr>
          <w:sz w:val="28"/>
          <w:szCs w:val="28"/>
        </w:rPr>
      </w:pPr>
    </w:p>
    <w:p w:rsidR="00DF01A2" w:rsidRPr="003C1387" w:rsidRDefault="00DF01A2" w:rsidP="00DF01A2">
      <w:pPr>
        <w:jc w:val="both"/>
        <w:rPr>
          <w:b/>
          <w:szCs w:val="28"/>
        </w:rPr>
      </w:pPr>
      <w:r w:rsidRPr="003C1387">
        <w:rPr>
          <w:b/>
          <w:szCs w:val="28"/>
        </w:rPr>
        <w:t>Критерии оценки и анализ ответа</w:t>
      </w:r>
    </w:p>
    <w:p w:rsidR="00DF01A2" w:rsidRPr="00DF01A2" w:rsidRDefault="00DF01A2" w:rsidP="00DF01A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DF01A2">
        <w:rPr>
          <w:rFonts w:ascii="Times New Roman" w:hAnsi="Times New Roman" w:cs="Times New Roman"/>
          <w:szCs w:val="28"/>
        </w:rPr>
        <w:t xml:space="preserve">Участник определяет название и автора произведения живописи. По </w:t>
      </w:r>
      <w:r w:rsidRPr="00DF01A2">
        <w:rPr>
          <w:rFonts w:ascii="Times New Roman" w:hAnsi="Times New Roman" w:cs="Times New Roman"/>
          <w:b/>
          <w:szCs w:val="28"/>
        </w:rPr>
        <w:t>2 балла</w:t>
      </w:r>
      <w:r w:rsidRPr="00DF01A2">
        <w:rPr>
          <w:rFonts w:ascii="Times New Roman" w:hAnsi="Times New Roman" w:cs="Times New Roman"/>
          <w:szCs w:val="28"/>
        </w:rPr>
        <w:t xml:space="preserve"> за каждое определение. </w:t>
      </w:r>
      <w:r w:rsidRPr="00DF01A2">
        <w:rPr>
          <w:rFonts w:ascii="Times New Roman" w:hAnsi="Times New Roman" w:cs="Times New Roman"/>
          <w:b/>
          <w:szCs w:val="28"/>
        </w:rPr>
        <w:t>Всего</w:t>
      </w:r>
      <w:r w:rsidRPr="00DF01A2">
        <w:rPr>
          <w:rFonts w:ascii="Times New Roman" w:hAnsi="Times New Roman" w:cs="Times New Roman"/>
          <w:szCs w:val="28"/>
        </w:rPr>
        <w:t xml:space="preserve"> </w:t>
      </w:r>
      <w:r w:rsidRPr="00DF01A2">
        <w:rPr>
          <w:rFonts w:ascii="Times New Roman" w:hAnsi="Times New Roman" w:cs="Times New Roman"/>
          <w:b/>
          <w:szCs w:val="28"/>
        </w:rPr>
        <w:t>4 балла</w:t>
      </w:r>
      <w:r w:rsidRPr="00DF01A2">
        <w:rPr>
          <w:rFonts w:ascii="Times New Roman" w:hAnsi="Times New Roman" w:cs="Times New Roman"/>
          <w:szCs w:val="28"/>
        </w:rPr>
        <w:t>.</w:t>
      </w:r>
    </w:p>
    <w:p w:rsidR="00DF01A2" w:rsidRPr="00DF01A2" w:rsidRDefault="00DF01A2" w:rsidP="00DF01A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DF01A2">
        <w:rPr>
          <w:rFonts w:ascii="Times New Roman" w:hAnsi="Times New Roman" w:cs="Times New Roman"/>
          <w:szCs w:val="28"/>
        </w:rPr>
        <w:t xml:space="preserve">Участник определяет название и автора поэтического произведения. По </w:t>
      </w:r>
      <w:r w:rsidRPr="00DF01A2">
        <w:rPr>
          <w:rFonts w:ascii="Times New Roman" w:hAnsi="Times New Roman" w:cs="Times New Roman"/>
          <w:b/>
          <w:szCs w:val="28"/>
        </w:rPr>
        <w:t>2 балла</w:t>
      </w:r>
      <w:r w:rsidRPr="00DF01A2">
        <w:rPr>
          <w:rFonts w:ascii="Times New Roman" w:hAnsi="Times New Roman" w:cs="Times New Roman"/>
          <w:szCs w:val="28"/>
        </w:rPr>
        <w:t xml:space="preserve"> за каждое определение. </w:t>
      </w:r>
      <w:r w:rsidRPr="00DF01A2">
        <w:rPr>
          <w:rFonts w:ascii="Times New Roman" w:hAnsi="Times New Roman" w:cs="Times New Roman"/>
          <w:b/>
          <w:szCs w:val="28"/>
        </w:rPr>
        <w:t>Всего 4 балла</w:t>
      </w:r>
      <w:r w:rsidRPr="00DF01A2">
        <w:rPr>
          <w:rFonts w:ascii="Times New Roman" w:hAnsi="Times New Roman" w:cs="Times New Roman"/>
          <w:szCs w:val="28"/>
        </w:rPr>
        <w:t>.</w:t>
      </w:r>
    </w:p>
    <w:p w:rsidR="00DF01A2" w:rsidRPr="00DF01A2" w:rsidRDefault="00DF01A2" w:rsidP="00DF01A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Cs w:val="28"/>
        </w:rPr>
      </w:pPr>
      <w:r w:rsidRPr="00DF01A2">
        <w:rPr>
          <w:rFonts w:ascii="Times New Roman" w:hAnsi="Times New Roman" w:cs="Times New Roman"/>
          <w:szCs w:val="28"/>
        </w:rPr>
        <w:t xml:space="preserve">Участник определяет средства живописи. По </w:t>
      </w:r>
      <w:r w:rsidRPr="00DF01A2">
        <w:rPr>
          <w:rFonts w:ascii="Times New Roman" w:hAnsi="Times New Roman" w:cs="Times New Roman"/>
          <w:b/>
          <w:szCs w:val="28"/>
        </w:rPr>
        <w:t>2 балла</w:t>
      </w:r>
      <w:r w:rsidRPr="00DF01A2">
        <w:rPr>
          <w:rFonts w:ascii="Times New Roman" w:hAnsi="Times New Roman" w:cs="Times New Roman"/>
          <w:szCs w:val="28"/>
        </w:rPr>
        <w:t xml:space="preserve"> за каждое определение. </w:t>
      </w:r>
      <w:r w:rsidRPr="00DF01A2">
        <w:rPr>
          <w:rFonts w:ascii="Times New Roman" w:hAnsi="Times New Roman" w:cs="Times New Roman"/>
          <w:b/>
          <w:szCs w:val="28"/>
        </w:rPr>
        <w:t>Всего 10 баллов</w:t>
      </w:r>
      <w:r w:rsidR="003F5693">
        <w:rPr>
          <w:rFonts w:ascii="Times New Roman" w:hAnsi="Times New Roman" w:cs="Times New Roman"/>
          <w:b/>
          <w:szCs w:val="28"/>
        </w:rPr>
        <w:t>.</w:t>
      </w:r>
    </w:p>
    <w:p w:rsidR="00DF01A2" w:rsidRPr="00DF01A2" w:rsidRDefault="00DF01A2" w:rsidP="00DF01A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Cs w:val="28"/>
        </w:rPr>
      </w:pPr>
      <w:r w:rsidRPr="00DF01A2">
        <w:rPr>
          <w:rFonts w:ascii="Times New Roman" w:hAnsi="Times New Roman" w:cs="Times New Roman"/>
          <w:szCs w:val="28"/>
        </w:rPr>
        <w:t xml:space="preserve">Участник определяет средства поэзии. По </w:t>
      </w:r>
      <w:r w:rsidRPr="00DF01A2">
        <w:rPr>
          <w:rFonts w:ascii="Times New Roman" w:hAnsi="Times New Roman" w:cs="Times New Roman"/>
          <w:b/>
          <w:szCs w:val="28"/>
        </w:rPr>
        <w:t>2 балла</w:t>
      </w:r>
      <w:r w:rsidRPr="00DF01A2">
        <w:rPr>
          <w:rFonts w:ascii="Times New Roman" w:hAnsi="Times New Roman" w:cs="Times New Roman"/>
          <w:szCs w:val="28"/>
        </w:rPr>
        <w:t xml:space="preserve"> за каждое определение</w:t>
      </w:r>
      <w:r w:rsidRPr="00DF01A2">
        <w:rPr>
          <w:rFonts w:ascii="Times New Roman" w:hAnsi="Times New Roman" w:cs="Times New Roman"/>
          <w:b/>
          <w:szCs w:val="28"/>
        </w:rPr>
        <w:t>. Всего 6 баллов.</w:t>
      </w:r>
    </w:p>
    <w:p w:rsidR="00DF01A2" w:rsidRPr="00DF01A2" w:rsidRDefault="00DF01A2" w:rsidP="00DF01A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Cs w:val="28"/>
        </w:rPr>
      </w:pPr>
      <w:r w:rsidRPr="00DF01A2">
        <w:rPr>
          <w:rFonts w:ascii="Times New Roman" w:hAnsi="Times New Roman" w:cs="Times New Roman"/>
          <w:szCs w:val="28"/>
        </w:rPr>
        <w:t xml:space="preserve">Участник определяет эмоциональные доминанты живописного произведения - </w:t>
      </w:r>
      <w:r w:rsidRPr="00DF01A2">
        <w:rPr>
          <w:rFonts w:ascii="Times New Roman" w:hAnsi="Times New Roman" w:cs="Times New Roman"/>
          <w:b/>
          <w:szCs w:val="28"/>
        </w:rPr>
        <w:t>2 балла.</w:t>
      </w:r>
    </w:p>
    <w:p w:rsidR="00DF01A2" w:rsidRPr="00DF01A2" w:rsidRDefault="00DF01A2" w:rsidP="00DF01A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Cs w:val="28"/>
        </w:rPr>
      </w:pPr>
      <w:r w:rsidRPr="00DF01A2">
        <w:rPr>
          <w:rFonts w:ascii="Times New Roman" w:hAnsi="Times New Roman" w:cs="Times New Roman"/>
          <w:szCs w:val="28"/>
        </w:rPr>
        <w:t xml:space="preserve">Участник определяет эмоциональные доминанты поэтического произведения -  </w:t>
      </w:r>
      <w:r w:rsidRPr="00DF01A2">
        <w:rPr>
          <w:rFonts w:ascii="Times New Roman" w:hAnsi="Times New Roman" w:cs="Times New Roman"/>
          <w:b/>
          <w:szCs w:val="28"/>
        </w:rPr>
        <w:t>2 балла.</w:t>
      </w:r>
    </w:p>
    <w:p w:rsidR="00DF01A2" w:rsidRPr="00DF01A2" w:rsidRDefault="00DF01A2" w:rsidP="00DF01A2">
      <w:pPr>
        <w:rPr>
          <w:b/>
        </w:rPr>
      </w:pPr>
      <w:r w:rsidRPr="00DF01A2">
        <w:rPr>
          <w:b/>
        </w:rPr>
        <w:t>Максимальный балл – 28 баллов</w:t>
      </w:r>
    </w:p>
    <w:p w:rsidR="006E7AE8" w:rsidRDefault="006E7AE8" w:rsidP="006E7AE8">
      <w:pPr>
        <w:rPr>
          <w:sz w:val="28"/>
          <w:szCs w:val="28"/>
        </w:rPr>
      </w:pPr>
    </w:p>
    <w:p w:rsidR="00310497" w:rsidRDefault="00310497" w:rsidP="006E7AE8">
      <w:pPr>
        <w:rPr>
          <w:sz w:val="28"/>
          <w:szCs w:val="28"/>
        </w:rPr>
      </w:pPr>
    </w:p>
    <w:p w:rsidR="003B43E9" w:rsidRDefault="003B43E9" w:rsidP="006E7AE8">
      <w:pPr>
        <w:rPr>
          <w:sz w:val="28"/>
          <w:szCs w:val="28"/>
        </w:rPr>
      </w:pPr>
    </w:p>
    <w:p w:rsidR="003B43E9" w:rsidRPr="00184838" w:rsidRDefault="003B43E9" w:rsidP="006E7AE8">
      <w:pPr>
        <w:rPr>
          <w:b/>
          <w:szCs w:val="28"/>
        </w:rPr>
      </w:pPr>
      <w:r w:rsidRPr="00184838">
        <w:rPr>
          <w:b/>
          <w:szCs w:val="28"/>
        </w:rPr>
        <w:t xml:space="preserve">Задание 4. </w:t>
      </w:r>
    </w:p>
    <w:tbl>
      <w:tblPr>
        <w:tblStyle w:val="a6"/>
        <w:tblW w:w="0" w:type="auto"/>
        <w:tblLook w:val="04A0"/>
      </w:tblPr>
      <w:tblGrid>
        <w:gridCol w:w="9571"/>
      </w:tblGrid>
      <w:tr w:rsidR="003B43E9" w:rsidTr="007E1584">
        <w:tc>
          <w:tcPr>
            <w:tcW w:w="9571" w:type="dxa"/>
          </w:tcPr>
          <w:p w:rsidR="003B43E9" w:rsidRDefault="003B43E9" w:rsidP="007E1584">
            <w:pPr>
              <w:jc w:val="both"/>
            </w:pPr>
            <w:r>
              <w:t>Название</w:t>
            </w:r>
            <w:r w:rsidR="00184838">
              <w:t>: Букет/ Влюбленные/ Счастье/ День рождения</w:t>
            </w:r>
          </w:p>
        </w:tc>
      </w:tr>
      <w:tr w:rsidR="003B43E9" w:rsidTr="007E1584">
        <w:tc>
          <w:tcPr>
            <w:tcW w:w="9571" w:type="dxa"/>
          </w:tcPr>
          <w:p w:rsidR="003B43E9" w:rsidRDefault="003B43E9" w:rsidP="007E1584">
            <w:pPr>
              <w:jc w:val="both"/>
            </w:pPr>
            <w:r>
              <w:t>Пояснение</w:t>
            </w:r>
            <w:r w:rsidR="00184838">
              <w:t>: девушка держит в руках букет, молодые люди целуются.</w:t>
            </w:r>
            <w:r>
              <w:t xml:space="preserve"> </w:t>
            </w:r>
          </w:p>
        </w:tc>
      </w:tr>
      <w:tr w:rsidR="003B43E9" w:rsidTr="007E1584">
        <w:tc>
          <w:tcPr>
            <w:tcW w:w="9571" w:type="dxa"/>
          </w:tcPr>
          <w:p w:rsidR="003B43E9" w:rsidRDefault="00184838" w:rsidP="007E1584">
            <w:pPr>
              <w:jc w:val="both"/>
            </w:pPr>
            <w:r>
              <w:t>Автор: Марк Шагал</w:t>
            </w:r>
          </w:p>
        </w:tc>
      </w:tr>
      <w:tr w:rsidR="003B43E9" w:rsidTr="007E1584">
        <w:tc>
          <w:tcPr>
            <w:tcW w:w="9571" w:type="dxa"/>
          </w:tcPr>
          <w:p w:rsidR="003B43E9" w:rsidRDefault="003B43E9" w:rsidP="00184838">
            <w:pPr>
              <w:jc w:val="both"/>
            </w:pPr>
            <w:r>
              <w:t>15 определений</w:t>
            </w:r>
            <w:r w:rsidR="00184838">
              <w:t>:</w:t>
            </w:r>
          </w:p>
          <w:p w:rsidR="00184838" w:rsidRDefault="00184838" w:rsidP="00184838">
            <w:pPr>
              <w:jc w:val="both"/>
            </w:pPr>
            <w:r>
              <w:t>Нежность и внимание</w:t>
            </w:r>
          </w:p>
          <w:p w:rsidR="00184838" w:rsidRDefault="00184838" w:rsidP="00184838">
            <w:pPr>
              <w:jc w:val="both"/>
            </w:pPr>
            <w:r>
              <w:t>Жанровая картина</w:t>
            </w:r>
          </w:p>
          <w:p w:rsidR="00184838" w:rsidRDefault="00184838" w:rsidP="00184838">
            <w:pPr>
              <w:jc w:val="both"/>
            </w:pPr>
            <w:r>
              <w:t>Семейная гармония</w:t>
            </w:r>
          </w:p>
          <w:p w:rsidR="00184838" w:rsidRDefault="00184838" w:rsidP="00184838">
            <w:pPr>
              <w:jc w:val="both"/>
            </w:pPr>
            <w:r>
              <w:t xml:space="preserve">Счастье </w:t>
            </w:r>
          </w:p>
          <w:p w:rsidR="00184838" w:rsidRDefault="00184838" w:rsidP="00184838">
            <w:pPr>
              <w:jc w:val="both"/>
            </w:pPr>
            <w:r>
              <w:t>День рождения</w:t>
            </w:r>
          </w:p>
          <w:p w:rsidR="00184838" w:rsidRDefault="00184838" w:rsidP="00184838">
            <w:pPr>
              <w:jc w:val="both"/>
            </w:pPr>
            <w:r>
              <w:t xml:space="preserve">Полет </w:t>
            </w:r>
          </w:p>
        </w:tc>
      </w:tr>
    </w:tbl>
    <w:p w:rsidR="003B43E9" w:rsidRDefault="003B43E9" w:rsidP="006E7AE8">
      <w:pPr>
        <w:rPr>
          <w:sz w:val="28"/>
          <w:szCs w:val="28"/>
        </w:rPr>
      </w:pPr>
    </w:p>
    <w:p w:rsidR="00184838" w:rsidRPr="00B21A6B" w:rsidRDefault="00184838" w:rsidP="00184838">
      <w:pPr>
        <w:widowControl w:val="0"/>
        <w:autoSpaceDE w:val="0"/>
        <w:autoSpaceDN w:val="0"/>
        <w:adjustRightInd w:val="0"/>
        <w:ind w:left="120" w:right="-4553"/>
        <w:rPr>
          <w:b/>
          <w:bCs/>
          <w:szCs w:val="28"/>
        </w:rPr>
      </w:pPr>
      <w:r w:rsidRPr="00B21A6B">
        <w:rPr>
          <w:b/>
          <w:bCs/>
          <w:szCs w:val="28"/>
        </w:rPr>
        <w:t>Критерии оценки.</w:t>
      </w:r>
    </w:p>
    <w:p w:rsidR="00184838" w:rsidRPr="00184838" w:rsidRDefault="00184838" w:rsidP="0018483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184838">
        <w:rPr>
          <w:rFonts w:ascii="Times New Roman" w:hAnsi="Times New Roman" w:cs="Times New Roman"/>
          <w:sz w:val="24"/>
        </w:rPr>
        <w:t xml:space="preserve">Участник дает название произведению  </w:t>
      </w:r>
      <w:r w:rsidRPr="00184838">
        <w:rPr>
          <w:rFonts w:ascii="Times New Roman" w:hAnsi="Times New Roman" w:cs="Times New Roman"/>
          <w:b/>
          <w:sz w:val="24"/>
        </w:rPr>
        <w:t xml:space="preserve">- 2 балла. </w:t>
      </w:r>
      <w:r w:rsidRPr="00184838">
        <w:rPr>
          <w:rFonts w:ascii="Times New Roman" w:hAnsi="Times New Roman" w:cs="Times New Roman"/>
          <w:sz w:val="24"/>
        </w:rPr>
        <w:t xml:space="preserve"> </w:t>
      </w:r>
    </w:p>
    <w:p w:rsidR="00184838" w:rsidRPr="00184838" w:rsidRDefault="00184838" w:rsidP="0018483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184838">
        <w:rPr>
          <w:rFonts w:ascii="Times New Roman" w:hAnsi="Times New Roman" w:cs="Times New Roman"/>
          <w:sz w:val="24"/>
        </w:rPr>
        <w:t xml:space="preserve">Участник пишет пояснение к названию произведения – </w:t>
      </w:r>
      <w:r w:rsidRPr="00184838">
        <w:rPr>
          <w:rFonts w:ascii="Times New Roman" w:hAnsi="Times New Roman" w:cs="Times New Roman"/>
          <w:b/>
          <w:sz w:val="24"/>
        </w:rPr>
        <w:t>4 балла</w:t>
      </w:r>
      <w:r w:rsidRPr="00184838">
        <w:rPr>
          <w:rFonts w:ascii="Times New Roman" w:hAnsi="Times New Roman" w:cs="Times New Roman"/>
          <w:sz w:val="24"/>
        </w:rPr>
        <w:t>.</w:t>
      </w:r>
    </w:p>
    <w:p w:rsidR="00184838" w:rsidRPr="00184838" w:rsidRDefault="00184838" w:rsidP="0018483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84838">
        <w:rPr>
          <w:rFonts w:ascii="Times New Roman" w:hAnsi="Times New Roman" w:cs="Times New Roman"/>
          <w:sz w:val="24"/>
        </w:rPr>
        <w:t xml:space="preserve">Участник верно определяет автора произведения -  </w:t>
      </w:r>
      <w:r w:rsidRPr="00184838">
        <w:rPr>
          <w:rFonts w:ascii="Times New Roman" w:hAnsi="Times New Roman" w:cs="Times New Roman"/>
          <w:b/>
          <w:sz w:val="24"/>
        </w:rPr>
        <w:t>2 балла.</w:t>
      </w:r>
    </w:p>
    <w:p w:rsidR="00184838" w:rsidRPr="00184838" w:rsidRDefault="00184838" w:rsidP="0018483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184838">
        <w:rPr>
          <w:rFonts w:ascii="Times New Roman" w:hAnsi="Times New Roman" w:cs="Times New Roman"/>
          <w:sz w:val="24"/>
        </w:rPr>
        <w:t xml:space="preserve">Участник называет 15 определений, воспроизводящих настроение произведения. За каждые три понятия </w:t>
      </w:r>
      <w:r w:rsidRPr="00184838">
        <w:rPr>
          <w:rFonts w:ascii="Times New Roman" w:hAnsi="Times New Roman" w:cs="Times New Roman"/>
          <w:b/>
          <w:sz w:val="24"/>
        </w:rPr>
        <w:t>2 балла</w:t>
      </w:r>
      <w:r w:rsidRPr="00184838">
        <w:rPr>
          <w:rFonts w:ascii="Times New Roman" w:hAnsi="Times New Roman" w:cs="Times New Roman"/>
          <w:sz w:val="24"/>
        </w:rPr>
        <w:t xml:space="preserve">. </w:t>
      </w:r>
      <w:r w:rsidRPr="00184838">
        <w:rPr>
          <w:rFonts w:ascii="Times New Roman" w:hAnsi="Times New Roman" w:cs="Times New Roman"/>
          <w:b/>
          <w:sz w:val="24"/>
        </w:rPr>
        <w:t>Всего 10 баллов</w:t>
      </w:r>
      <w:r w:rsidRPr="00184838">
        <w:rPr>
          <w:rFonts w:ascii="Times New Roman" w:hAnsi="Times New Roman" w:cs="Times New Roman"/>
          <w:sz w:val="24"/>
        </w:rPr>
        <w:t>.</w:t>
      </w:r>
    </w:p>
    <w:p w:rsidR="00184838" w:rsidRPr="00100AF7" w:rsidRDefault="00184838" w:rsidP="00184838">
      <w:pPr>
        <w:widowControl w:val="0"/>
        <w:autoSpaceDE w:val="0"/>
        <w:autoSpaceDN w:val="0"/>
        <w:adjustRightInd w:val="0"/>
        <w:rPr>
          <w:b/>
        </w:rPr>
      </w:pPr>
      <w:r w:rsidRPr="00100AF7">
        <w:rPr>
          <w:b/>
        </w:rPr>
        <w:t>Максимальный балл -  Всего 18 баллов.</w:t>
      </w:r>
    </w:p>
    <w:p w:rsidR="00C74879" w:rsidRPr="00DF01A2" w:rsidRDefault="00C74879" w:rsidP="006E7AE8">
      <w:pPr>
        <w:rPr>
          <w:sz w:val="28"/>
          <w:szCs w:val="28"/>
        </w:rPr>
      </w:pPr>
    </w:p>
    <w:p w:rsidR="00184838" w:rsidRDefault="00184838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184838" w:rsidRPr="00184838" w:rsidRDefault="00184838" w:rsidP="00184838">
      <w:pPr>
        <w:rPr>
          <w:b/>
          <w:szCs w:val="28"/>
        </w:rPr>
      </w:pPr>
      <w:r w:rsidRPr="00184838">
        <w:rPr>
          <w:b/>
          <w:szCs w:val="28"/>
        </w:rPr>
        <w:lastRenderedPageBreak/>
        <w:t xml:space="preserve">Задание </w:t>
      </w:r>
      <w:r>
        <w:rPr>
          <w:b/>
          <w:szCs w:val="28"/>
        </w:rPr>
        <w:t>5</w:t>
      </w:r>
      <w:r w:rsidRPr="00184838">
        <w:rPr>
          <w:b/>
          <w:szCs w:val="28"/>
        </w:rPr>
        <w:t xml:space="preserve">. </w:t>
      </w:r>
    </w:p>
    <w:tbl>
      <w:tblPr>
        <w:tblStyle w:val="a6"/>
        <w:tblW w:w="0" w:type="auto"/>
        <w:tblLook w:val="04A0"/>
      </w:tblPr>
      <w:tblGrid>
        <w:gridCol w:w="3369"/>
        <w:gridCol w:w="6202"/>
      </w:tblGrid>
      <w:tr w:rsidR="00184838" w:rsidTr="007E1584">
        <w:tc>
          <w:tcPr>
            <w:tcW w:w="3369" w:type="dxa"/>
          </w:tcPr>
          <w:p w:rsidR="00184838" w:rsidRDefault="00184838" w:rsidP="007E158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Название фильма</w:t>
            </w:r>
          </w:p>
        </w:tc>
        <w:tc>
          <w:tcPr>
            <w:tcW w:w="6202" w:type="dxa"/>
          </w:tcPr>
          <w:p w:rsidR="00184838" w:rsidRDefault="00184838" w:rsidP="007E1584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Ромео и Джульетта, 1968 год</w:t>
            </w:r>
          </w:p>
        </w:tc>
      </w:tr>
      <w:tr w:rsidR="00184838" w:rsidTr="007E1584">
        <w:tc>
          <w:tcPr>
            <w:tcW w:w="3369" w:type="dxa"/>
          </w:tcPr>
          <w:p w:rsidR="00184838" w:rsidRDefault="00184838" w:rsidP="007E158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Режиссер </w:t>
            </w:r>
          </w:p>
        </w:tc>
        <w:tc>
          <w:tcPr>
            <w:tcW w:w="6202" w:type="dxa"/>
          </w:tcPr>
          <w:p w:rsidR="00184838" w:rsidRPr="006D7CC7" w:rsidRDefault="009E2AD9" w:rsidP="007E1584">
            <w:pPr>
              <w:jc w:val="both"/>
              <w:rPr>
                <w:sz w:val="24"/>
              </w:rPr>
            </w:pPr>
            <w:hyperlink r:id="rId5" w:history="1">
              <w:r w:rsidR="00184838" w:rsidRPr="006D7CC7">
                <w:rPr>
                  <w:rStyle w:val="a7"/>
                  <w:color w:val="auto"/>
                  <w:sz w:val="24"/>
                  <w:u w:val="none"/>
                </w:rPr>
                <w:t xml:space="preserve">Франко </w:t>
              </w:r>
              <w:proofErr w:type="spellStart"/>
              <w:r w:rsidR="00184838" w:rsidRPr="006D7CC7">
                <w:rPr>
                  <w:rStyle w:val="a7"/>
                  <w:color w:val="auto"/>
                  <w:sz w:val="24"/>
                  <w:u w:val="none"/>
                </w:rPr>
                <w:t>Дзеффирелли</w:t>
              </w:r>
              <w:proofErr w:type="spellEnd"/>
            </w:hyperlink>
          </w:p>
        </w:tc>
      </w:tr>
      <w:tr w:rsidR="00184838" w:rsidTr="007E1584">
        <w:tc>
          <w:tcPr>
            <w:tcW w:w="3369" w:type="dxa"/>
          </w:tcPr>
          <w:p w:rsidR="00184838" w:rsidRDefault="00184838" w:rsidP="007E1584">
            <w:pPr>
              <w:jc w:val="both"/>
              <w:rPr>
                <w:sz w:val="24"/>
              </w:rPr>
            </w:pPr>
            <w:r>
              <w:rPr>
                <w:sz w:val="24"/>
              </w:rPr>
              <w:t>Автор музыки</w:t>
            </w:r>
          </w:p>
        </w:tc>
        <w:tc>
          <w:tcPr>
            <w:tcW w:w="6202" w:type="dxa"/>
          </w:tcPr>
          <w:p w:rsidR="00184838" w:rsidRDefault="00184838" w:rsidP="007E158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Нино</w:t>
            </w:r>
            <w:proofErr w:type="spellEnd"/>
            <w:r>
              <w:rPr>
                <w:sz w:val="24"/>
              </w:rPr>
              <w:t xml:space="preserve"> Рота</w:t>
            </w:r>
          </w:p>
        </w:tc>
      </w:tr>
      <w:tr w:rsidR="00184838" w:rsidTr="007E1584">
        <w:tc>
          <w:tcPr>
            <w:tcW w:w="3369" w:type="dxa"/>
          </w:tcPr>
          <w:p w:rsidR="00184838" w:rsidRDefault="00184838" w:rsidP="007E1584">
            <w:pPr>
              <w:jc w:val="both"/>
              <w:rPr>
                <w:sz w:val="24"/>
              </w:rPr>
            </w:pPr>
            <w:r>
              <w:rPr>
                <w:sz w:val="24"/>
              </w:rPr>
              <w:t>Автор драматического произведения</w:t>
            </w:r>
          </w:p>
        </w:tc>
        <w:tc>
          <w:tcPr>
            <w:tcW w:w="6202" w:type="dxa"/>
          </w:tcPr>
          <w:p w:rsidR="00184838" w:rsidRDefault="00184838" w:rsidP="007E1584">
            <w:pPr>
              <w:jc w:val="both"/>
              <w:rPr>
                <w:sz w:val="24"/>
              </w:rPr>
            </w:pPr>
            <w:r>
              <w:rPr>
                <w:sz w:val="24"/>
              </w:rPr>
              <w:t>Уильям Шекспир</w:t>
            </w:r>
          </w:p>
        </w:tc>
      </w:tr>
      <w:tr w:rsidR="00184838" w:rsidTr="007E1584">
        <w:tc>
          <w:tcPr>
            <w:tcW w:w="3369" w:type="dxa"/>
          </w:tcPr>
          <w:p w:rsidR="00184838" w:rsidRDefault="00184838" w:rsidP="007E1584">
            <w:pPr>
              <w:jc w:val="both"/>
              <w:rPr>
                <w:sz w:val="24"/>
              </w:rPr>
            </w:pPr>
            <w:r>
              <w:rPr>
                <w:sz w:val="24"/>
              </w:rPr>
              <w:t>Эмоциональная доминанта</w:t>
            </w:r>
          </w:p>
        </w:tc>
        <w:tc>
          <w:tcPr>
            <w:tcW w:w="6202" w:type="dxa"/>
          </w:tcPr>
          <w:p w:rsidR="00184838" w:rsidRPr="006D7CC7" w:rsidRDefault="00184838" w:rsidP="007E1584">
            <w:pPr>
              <w:jc w:val="both"/>
              <w:rPr>
                <w:sz w:val="24"/>
              </w:rPr>
            </w:pPr>
            <w:r w:rsidRPr="006D7CC7">
              <w:rPr>
                <w:rStyle w:val="reachbanner"/>
                <w:sz w:val="24"/>
              </w:rPr>
              <w:t>Зарождение  любви двух юных существ</w:t>
            </w:r>
          </w:p>
        </w:tc>
      </w:tr>
      <w:tr w:rsidR="00184838" w:rsidTr="007E1584">
        <w:tc>
          <w:tcPr>
            <w:tcW w:w="3369" w:type="dxa"/>
          </w:tcPr>
          <w:p w:rsidR="00184838" w:rsidRDefault="00184838" w:rsidP="007E1584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Средства выразительности</w:t>
            </w:r>
          </w:p>
        </w:tc>
        <w:tc>
          <w:tcPr>
            <w:tcW w:w="6202" w:type="dxa"/>
          </w:tcPr>
          <w:p w:rsidR="00184838" w:rsidRDefault="00184838" w:rsidP="007E1584">
            <w:pPr>
              <w:jc w:val="both"/>
            </w:pPr>
            <w:r w:rsidRPr="00CE3596">
              <w:rPr>
                <w:i/>
                <w:sz w:val="24"/>
              </w:rPr>
              <w:t>Музыкально-хореографические</w:t>
            </w:r>
            <w:r w:rsidRPr="00CE3596">
              <w:rPr>
                <w:sz w:val="24"/>
              </w:rPr>
              <w:t xml:space="preserve"> – центральное место фрагмента занимает танец </w:t>
            </w:r>
            <w:proofErr w:type="spellStart"/>
            <w:r w:rsidRPr="00CE3596">
              <w:rPr>
                <w:sz w:val="24"/>
              </w:rPr>
              <w:t>Мореска</w:t>
            </w:r>
            <w:proofErr w:type="spellEnd"/>
            <w:r w:rsidRPr="00CE3596">
              <w:t xml:space="preserve"> (музыкально-танцевальная сцена (род балета), символически воспроизводящая  борьбу христиан и мавров. Можно предположить, что режиссер не случайно выбирает </w:t>
            </w:r>
            <w:proofErr w:type="spellStart"/>
            <w:r w:rsidRPr="00CE3596">
              <w:t>мореску</w:t>
            </w:r>
            <w:proofErr w:type="spellEnd"/>
            <w:r w:rsidRPr="00CE3596">
              <w:t>. У  главных героях в танце идет внутренняя борьба между зарождающимся интересом, ростками первой любви с одной стороны; и неизвестностью, тайной, воспитанием – с другой стороны</w:t>
            </w:r>
            <w:r>
              <w:t>.</w:t>
            </w:r>
          </w:p>
          <w:p w:rsidR="00184838" w:rsidRDefault="00184838" w:rsidP="007E1584">
            <w:pPr>
              <w:jc w:val="both"/>
              <w:rPr>
                <w:sz w:val="24"/>
              </w:rPr>
            </w:pPr>
            <w:r w:rsidRPr="00CE3596">
              <w:rPr>
                <w:i/>
              </w:rPr>
              <w:t>Костюмы актеров и декорации</w:t>
            </w:r>
            <w:r>
              <w:t xml:space="preserve"> - </w:t>
            </w:r>
            <w:r>
              <w:rPr>
                <w:sz w:val="24"/>
              </w:rPr>
              <w:t>к</w:t>
            </w:r>
            <w:r w:rsidRPr="00853D07">
              <w:rPr>
                <w:sz w:val="24"/>
              </w:rPr>
              <w:t xml:space="preserve">остюмы персонажей фильма историчны и соответствуют стилю 15 века (Кватроченто, по итальянскому обозначению). Поскольку </w:t>
            </w:r>
            <w:proofErr w:type="spellStart"/>
            <w:r w:rsidRPr="00853D07">
              <w:rPr>
                <w:sz w:val="24"/>
              </w:rPr>
              <w:t>Дзеффирелли</w:t>
            </w:r>
            <w:proofErr w:type="spellEnd"/>
            <w:r w:rsidRPr="00853D07">
              <w:rPr>
                <w:sz w:val="24"/>
              </w:rPr>
              <w:t xml:space="preserve"> определил </w:t>
            </w:r>
            <w:proofErr w:type="spellStart"/>
            <w:r w:rsidRPr="00853D07">
              <w:rPr>
                <w:sz w:val="24"/>
              </w:rPr>
              <w:t>Капулетти</w:t>
            </w:r>
            <w:proofErr w:type="spellEnd"/>
            <w:r w:rsidRPr="00853D07">
              <w:rPr>
                <w:sz w:val="24"/>
              </w:rPr>
              <w:t xml:space="preserve"> как нуворишей, а </w:t>
            </w:r>
            <w:proofErr w:type="spellStart"/>
            <w:r w:rsidRPr="00853D07">
              <w:rPr>
                <w:sz w:val="24"/>
              </w:rPr>
              <w:t>Монтекки</w:t>
            </w:r>
            <w:proofErr w:type="spellEnd"/>
            <w:r w:rsidRPr="00853D07">
              <w:rPr>
                <w:sz w:val="24"/>
              </w:rPr>
              <w:t xml:space="preserve"> как старую аристократию, цветовая гамма для одежд этих соперничающих семейств была подобрана согласно его концепции. Костюмам клана </w:t>
            </w:r>
            <w:proofErr w:type="spellStart"/>
            <w:r w:rsidRPr="00853D07">
              <w:rPr>
                <w:sz w:val="24"/>
              </w:rPr>
              <w:t>Капулетти</w:t>
            </w:r>
            <w:proofErr w:type="spellEnd"/>
            <w:r w:rsidRPr="00853D07">
              <w:rPr>
                <w:sz w:val="24"/>
              </w:rPr>
              <w:t xml:space="preserve"> в фильме свойственны яркие охристо-красные тона, для </w:t>
            </w:r>
            <w:proofErr w:type="spellStart"/>
            <w:r w:rsidRPr="00853D07">
              <w:rPr>
                <w:sz w:val="24"/>
              </w:rPr>
              <w:t>Монтекки</w:t>
            </w:r>
            <w:proofErr w:type="spellEnd"/>
            <w:r w:rsidRPr="00853D07">
              <w:rPr>
                <w:sz w:val="24"/>
              </w:rPr>
              <w:t xml:space="preserve"> были выбраны сдержанные тона сине-коричневой палитры. Выполненные из больших объёмов парчи и бархата, шитые узорной металлизированной тесьмой, модели порой весили до 25 кг</w:t>
            </w:r>
            <w:r>
              <w:rPr>
                <w:sz w:val="24"/>
              </w:rPr>
              <w:t>. Костюмы главным героям придают еще большей хрупкости и юности.</w:t>
            </w:r>
          </w:p>
          <w:p w:rsidR="00184838" w:rsidRDefault="00184838" w:rsidP="007E1584">
            <w:pPr>
              <w:jc w:val="both"/>
            </w:pPr>
            <w:r w:rsidRPr="00853D07">
              <w:rPr>
                <w:i/>
              </w:rPr>
              <w:t xml:space="preserve">Переходы между планами, кадрами и эпизодами - </w:t>
            </w:r>
            <w:r w:rsidRPr="00853D07">
              <w:rPr>
                <w:i/>
                <w:sz w:val="24"/>
              </w:rPr>
              <w:t xml:space="preserve"> </w:t>
            </w:r>
            <w:proofErr w:type="spellStart"/>
            <w:r w:rsidRPr="00853D07">
              <w:rPr>
                <w:sz w:val="24"/>
              </w:rPr>
              <w:t>Дзеффирелли</w:t>
            </w:r>
            <w:proofErr w:type="spellEnd"/>
            <w:r>
              <w:rPr>
                <w:sz w:val="24"/>
              </w:rPr>
              <w:t xml:space="preserve"> впервые применил </w:t>
            </w:r>
            <w:r w:rsidRPr="00853D07">
              <w:rPr>
                <w:sz w:val="24"/>
              </w:rPr>
              <w:t>п</w:t>
            </w:r>
            <w:r w:rsidRPr="00853D07">
              <w:t>рогрессивную для того времени технику с использованием переносной камеры</w:t>
            </w:r>
            <w:r>
              <w:t>, что позволило показывать балл с разных ракурсов: общий план бала и танцующих, танцевальный вихрь, крупный план отдельных персонажей и самих главных героев. Переносная камера смогла передать зарождение чувства: от неуверенности и робости (первые па танца и скованность героев) до счастливого и беззаботного смеха (последняя часть танца – вихрь, которому отдаются герои).</w:t>
            </w:r>
          </w:p>
          <w:p w:rsidR="00184838" w:rsidRPr="00853D07" w:rsidRDefault="00184838" w:rsidP="007E1584">
            <w:pPr>
              <w:jc w:val="both"/>
              <w:rPr>
                <w:sz w:val="24"/>
              </w:rPr>
            </w:pPr>
            <w:r w:rsidRPr="00853D07">
              <w:rPr>
                <w:i/>
              </w:rPr>
              <w:t>Игра актеров</w:t>
            </w:r>
            <w:r>
              <w:t xml:space="preserve"> – юные актеры </w:t>
            </w:r>
            <w:r w:rsidRPr="00EB60DA">
              <w:t>смогли сыграть первую любовь, наивность и страсть, которую можно испытать только раз в жизни</w:t>
            </w:r>
            <w:r>
              <w:t>.</w:t>
            </w:r>
          </w:p>
        </w:tc>
      </w:tr>
      <w:tr w:rsidR="00184838" w:rsidTr="007E1584">
        <w:tc>
          <w:tcPr>
            <w:tcW w:w="3369" w:type="dxa"/>
          </w:tcPr>
          <w:p w:rsidR="00184838" w:rsidRDefault="00184838" w:rsidP="007E158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Фильмография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202" w:type="dxa"/>
          </w:tcPr>
          <w:p w:rsidR="00184838" w:rsidRDefault="00184838" w:rsidP="007E158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Гамлет, 1990</w:t>
            </w:r>
          </w:p>
          <w:p w:rsidR="00184838" w:rsidRDefault="00184838" w:rsidP="007E158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Отелло, 1986</w:t>
            </w:r>
          </w:p>
          <w:p w:rsidR="00184838" w:rsidRDefault="00184838" w:rsidP="007E158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Укрощение строптивой, 1967</w:t>
            </w:r>
          </w:p>
          <w:p w:rsidR="00184838" w:rsidRDefault="00184838" w:rsidP="007E158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Чай с Муссолини, 1999</w:t>
            </w:r>
          </w:p>
          <w:p w:rsidR="00184838" w:rsidRPr="00CE3596" w:rsidRDefault="00184838" w:rsidP="007E1584">
            <w:pPr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Каллас</w:t>
            </w:r>
            <w:proofErr w:type="spellEnd"/>
            <w:r>
              <w:rPr>
                <w:i/>
                <w:sz w:val="24"/>
              </w:rPr>
              <w:t xml:space="preserve"> навсегда, 2002</w:t>
            </w:r>
          </w:p>
        </w:tc>
      </w:tr>
    </w:tbl>
    <w:p w:rsidR="006E7AE8" w:rsidRDefault="006E7AE8" w:rsidP="006E7AE8">
      <w:pPr>
        <w:rPr>
          <w:sz w:val="28"/>
          <w:szCs w:val="28"/>
        </w:rPr>
      </w:pPr>
    </w:p>
    <w:p w:rsidR="00727BC3" w:rsidRPr="00727BC3" w:rsidRDefault="00727BC3" w:rsidP="00727BC3">
      <w:pPr>
        <w:widowControl w:val="0"/>
        <w:autoSpaceDE w:val="0"/>
        <w:autoSpaceDN w:val="0"/>
        <w:adjustRightInd w:val="0"/>
        <w:ind w:left="120" w:right="-4553"/>
        <w:rPr>
          <w:b/>
          <w:bCs/>
          <w:szCs w:val="28"/>
        </w:rPr>
      </w:pPr>
      <w:r w:rsidRPr="00727BC3">
        <w:rPr>
          <w:b/>
          <w:bCs/>
          <w:szCs w:val="28"/>
        </w:rPr>
        <w:t>Критерии оценки.</w:t>
      </w:r>
    </w:p>
    <w:p w:rsidR="00727BC3" w:rsidRPr="00727BC3" w:rsidRDefault="00727BC3" w:rsidP="00727BC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27BC3">
        <w:rPr>
          <w:rFonts w:ascii="Times New Roman" w:hAnsi="Times New Roman" w:cs="Times New Roman"/>
        </w:rPr>
        <w:t xml:space="preserve">Участник правильно определяет </w:t>
      </w:r>
      <w:r>
        <w:rPr>
          <w:rFonts w:ascii="Times New Roman" w:hAnsi="Times New Roman" w:cs="Times New Roman"/>
        </w:rPr>
        <w:t>название кинофильма</w:t>
      </w:r>
      <w:r w:rsidRPr="00727BC3">
        <w:rPr>
          <w:rFonts w:ascii="Times New Roman" w:hAnsi="Times New Roman" w:cs="Times New Roman"/>
        </w:rPr>
        <w:t xml:space="preserve"> – </w:t>
      </w:r>
      <w:r w:rsidRPr="00727BC3">
        <w:rPr>
          <w:rFonts w:ascii="Times New Roman" w:hAnsi="Times New Roman" w:cs="Times New Roman"/>
          <w:b/>
        </w:rPr>
        <w:t>2 балла</w:t>
      </w:r>
      <w:r w:rsidRPr="00727BC3">
        <w:rPr>
          <w:rFonts w:ascii="Times New Roman" w:hAnsi="Times New Roman" w:cs="Times New Roman"/>
        </w:rPr>
        <w:t>.</w:t>
      </w:r>
    </w:p>
    <w:p w:rsidR="00727BC3" w:rsidRDefault="00727BC3" w:rsidP="00727BC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27BC3">
        <w:rPr>
          <w:rFonts w:ascii="Times New Roman" w:hAnsi="Times New Roman" w:cs="Times New Roman"/>
        </w:rPr>
        <w:t xml:space="preserve">Участник верно определяет </w:t>
      </w:r>
      <w:r>
        <w:rPr>
          <w:rFonts w:ascii="Times New Roman" w:hAnsi="Times New Roman" w:cs="Times New Roman"/>
        </w:rPr>
        <w:t xml:space="preserve">режиссера </w:t>
      </w:r>
      <w:r w:rsidRPr="00727BC3">
        <w:rPr>
          <w:rFonts w:ascii="Times New Roman" w:hAnsi="Times New Roman" w:cs="Times New Roman"/>
          <w:b/>
        </w:rPr>
        <w:t>– 2 балла</w:t>
      </w:r>
      <w:r>
        <w:rPr>
          <w:rFonts w:ascii="Times New Roman" w:hAnsi="Times New Roman" w:cs="Times New Roman"/>
        </w:rPr>
        <w:t xml:space="preserve">, композитора кинофильма – </w:t>
      </w:r>
      <w:r w:rsidRPr="00727BC3">
        <w:rPr>
          <w:rFonts w:ascii="Times New Roman" w:hAnsi="Times New Roman" w:cs="Times New Roman"/>
          <w:b/>
        </w:rPr>
        <w:t>2 балла</w:t>
      </w:r>
      <w:r>
        <w:rPr>
          <w:rFonts w:ascii="Times New Roman" w:hAnsi="Times New Roman" w:cs="Times New Roman"/>
        </w:rPr>
        <w:t xml:space="preserve">, автора драматического произведения – </w:t>
      </w:r>
      <w:r w:rsidRPr="00727BC3">
        <w:rPr>
          <w:rFonts w:ascii="Times New Roman" w:hAnsi="Times New Roman" w:cs="Times New Roman"/>
          <w:b/>
        </w:rPr>
        <w:t>2 балла</w:t>
      </w:r>
      <w:r w:rsidRPr="00727BC3">
        <w:rPr>
          <w:rFonts w:ascii="Times New Roman" w:hAnsi="Times New Roman" w:cs="Times New Roman"/>
        </w:rPr>
        <w:t xml:space="preserve">. </w:t>
      </w:r>
      <w:r w:rsidRPr="00727BC3">
        <w:rPr>
          <w:rFonts w:ascii="Times New Roman" w:hAnsi="Times New Roman" w:cs="Times New Roman"/>
          <w:b/>
        </w:rPr>
        <w:t>Всего 6 баллов.</w:t>
      </w:r>
    </w:p>
    <w:p w:rsidR="00727BC3" w:rsidRDefault="00727BC3" w:rsidP="00727BC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27BC3">
        <w:rPr>
          <w:rFonts w:ascii="Times New Roman" w:hAnsi="Times New Roman" w:cs="Times New Roman"/>
        </w:rPr>
        <w:t>Участник корректно определяет эмоциональную доминанту фрагмента</w:t>
      </w:r>
      <w:r>
        <w:rPr>
          <w:rFonts w:ascii="Times New Roman" w:hAnsi="Times New Roman" w:cs="Times New Roman"/>
          <w:b/>
        </w:rPr>
        <w:t xml:space="preserve"> – 2 балла.</w:t>
      </w:r>
    </w:p>
    <w:p w:rsidR="00727BC3" w:rsidRDefault="00727BC3" w:rsidP="00727BC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4255D">
        <w:rPr>
          <w:rFonts w:ascii="Times New Roman" w:hAnsi="Times New Roman" w:cs="Times New Roman"/>
        </w:rPr>
        <w:lastRenderedPageBreak/>
        <w:t>Участник верно называет средства выразительности кино,</w:t>
      </w:r>
      <w:r>
        <w:rPr>
          <w:rFonts w:ascii="Times New Roman" w:hAnsi="Times New Roman" w:cs="Times New Roman"/>
          <w:b/>
        </w:rPr>
        <w:t xml:space="preserve"> по 2 балла </w:t>
      </w:r>
      <w:r w:rsidRPr="0084255D">
        <w:rPr>
          <w:rFonts w:ascii="Times New Roman" w:hAnsi="Times New Roman" w:cs="Times New Roman"/>
        </w:rPr>
        <w:t>за каждое называние.</w:t>
      </w:r>
      <w:r>
        <w:rPr>
          <w:rFonts w:ascii="Times New Roman" w:hAnsi="Times New Roman" w:cs="Times New Roman"/>
          <w:b/>
        </w:rPr>
        <w:t xml:space="preserve"> Всего 10 баллов.</w:t>
      </w:r>
    </w:p>
    <w:p w:rsidR="00727BC3" w:rsidRDefault="00727BC3" w:rsidP="00727BC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4255D">
        <w:rPr>
          <w:rFonts w:ascii="Times New Roman" w:hAnsi="Times New Roman" w:cs="Times New Roman"/>
        </w:rPr>
        <w:t xml:space="preserve">Участник верно называет </w:t>
      </w:r>
      <w:r w:rsidR="0084255D" w:rsidRPr="0084255D">
        <w:rPr>
          <w:rFonts w:ascii="Times New Roman" w:hAnsi="Times New Roman" w:cs="Times New Roman"/>
        </w:rPr>
        <w:t>средства выразительности, представленные во фрагменте, по</w:t>
      </w:r>
      <w:r w:rsidR="0084255D">
        <w:rPr>
          <w:rFonts w:ascii="Times New Roman" w:hAnsi="Times New Roman" w:cs="Times New Roman"/>
          <w:b/>
        </w:rPr>
        <w:t xml:space="preserve"> 2 балла </w:t>
      </w:r>
      <w:r w:rsidR="0084255D" w:rsidRPr="0084255D">
        <w:rPr>
          <w:rFonts w:ascii="Times New Roman" w:hAnsi="Times New Roman" w:cs="Times New Roman"/>
        </w:rPr>
        <w:t>за каждое называние.</w:t>
      </w:r>
      <w:r w:rsidR="0084255D">
        <w:rPr>
          <w:rFonts w:ascii="Times New Roman" w:hAnsi="Times New Roman" w:cs="Times New Roman"/>
          <w:b/>
        </w:rPr>
        <w:t xml:space="preserve"> Всего 10 баллов.</w:t>
      </w:r>
    </w:p>
    <w:p w:rsidR="0084255D" w:rsidRDefault="0084255D" w:rsidP="00727BC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4255D">
        <w:rPr>
          <w:rFonts w:ascii="Times New Roman" w:hAnsi="Times New Roman" w:cs="Times New Roman"/>
        </w:rPr>
        <w:t>Участник верно называет фильмы указанного режиссера,</w:t>
      </w:r>
      <w:r>
        <w:rPr>
          <w:rFonts w:ascii="Times New Roman" w:hAnsi="Times New Roman" w:cs="Times New Roman"/>
          <w:b/>
        </w:rPr>
        <w:t xml:space="preserve"> по 2 балла </w:t>
      </w:r>
      <w:r w:rsidRPr="0084255D">
        <w:rPr>
          <w:rFonts w:ascii="Times New Roman" w:hAnsi="Times New Roman" w:cs="Times New Roman"/>
        </w:rPr>
        <w:t>за каждое называние.</w:t>
      </w:r>
      <w:r>
        <w:rPr>
          <w:rFonts w:ascii="Times New Roman" w:hAnsi="Times New Roman" w:cs="Times New Roman"/>
          <w:b/>
        </w:rPr>
        <w:t xml:space="preserve"> Всего 10 баллов.</w:t>
      </w:r>
    </w:p>
    <w:p w:rsidR="0084255D" w:rsidRPr="0084255D" w:rsidRDefault="0084255D" w:rsidP="0084255D">
      <w:pPr>
        <w:ind w:left="360"/>
        <w:jc w:val="both"/>
        <w:rPr>
          <w:b/>
        </w:rPr>
      </w:pPr>
      <w:r>
        <w:rPr>
          <w:b/>
        </w:rPr>
        <w:t>Максимальный балл – 40 баллов</w:t>
      </w:r>
    </w:p>
    <w:p w:rsidR="00727BC3" w:rsidRDefault="00727BC3" w:rsidP="006E7AE8">
      <w:pPr>
        <w:rPr>
          <w:sz w:val="28"/>
          <w:szCs w:val="28"/>
        </w:rPr>
      </w:pPr>
    </w:p>
    <w:p w:rsidR="0084255D" w:rsidRDefault="0084255D" w:rsidP="006E7AE8">
      <w:pPr>
        <w:rPr>
          <w:sz w:val="28"/>
          <w:szCs w:val="28"/>
        </w:rPr>
      </w:pPr>
    </w:p>
    <w:p w:rsidR="0084255D" w:rsidRPr="004B6F25" w:rsidRDefault="0084255D" w:rsidP="006E7AE8">
      <w:pPr>
        <w:rPr>
          <w:b/>
          <w:szCs w:val="28"/>
        </w:rPr>
      </w:pPr>
      <w:r w:rsidRPr="004B6F25">
        <w:rPr>
          <w:b/>
          <w:szCs w:val="28"/>
        </w:rPr>
        <w:t xml:space="preserve">Задание 6. </w:t>
      </w:r>
    </w:p>
    <w:tbl>
      <w:tblPr>
        <w:tblStyle w:val="a6"/>
        <w:tblW w:w="0" w:type="auto"/>
        <w:tblLook w:val="04A0"/>
      </w:tblPr>
      <w:tblGrid>
        <w:gridCol w:w="1809"/>
        <w:gridCol w:w="1868"/>
        <w:gridCol w:w="3800"/>
        <w:gridCol w:w="2094"/>
      </w:tblGrid>
      <w:tr w:rsidR="00954BDC" w:rsidRPr="00954BDC" w:rsidTr="00954BDC">
        <w:tc>
          <w:tcPr>
            <w:tcW w:w="1809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8"/>
              </w:rPr>
            </w:pPr>
            <w:r w:rsidRPr="00954BDC">
              <w:rPr>
                <w:b/>
                <w:bCs/>
                <w:sz w:val="24"/>
                <w:szCs w:val="28"/>
              </w:rPr>
              <w:t>Стиль</w:t>
            </w:r>
          </w:p>
        </w:tc>
        <w:tc>
          <w:tcPr>
            <w:tcW w:w="1868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8"/>
              </w:rPr>
            </w:pPr>
            <w:r w:rsidRPr="00954BDC">
              <w:rPr>
                <w:b/>
                <w:bCs/>
                <w:sz w:val="24"/>
                <w:szCs w:val="28"/>
              </w:rPr>
              <w:t xml:space="preserve">Номер изображения </w:t>
            </w:r>
          </w:p>
        </w:tc>
        <w:tc>
          <w:tcPr>
            <w:tcW w:w="3800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8"/>
              </w:rPr>
            </w:pPr>
            <w:r w:rsidRPr="00954BDC">
              <w:rPr>
                <w:b/>
                <w:bCs/>
                <w:sz w:val="24"/>
                <w:szCs w:val="28"/>
              </w:rPr>
              <w:t>Признаки</w:t>
            </w:r>
          </w:p>
        </w:tc>
        <w:tc>
          <w:tcPr>
            <w:tcW w:w="2094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8"/>
              </w:rPr>
            </w:pPr>
            <w:r w:rsidRPr="00954BDC">
              <w:rPr>
                <w:b/>
                <w:bCs/>
                <w:sz w:val="24"/>
                <w:szCs w:val="28"/>
              </w:rPr>
              <w:t>Время бытования, представители</w:t>
            </w:r>
          </w:p>
        </w:tc>
      </w:tr>
      <w:tr w:rsidR="00954BDC" w:rsidRPr="00954BDC" w:rsidTr="00954BDC">
        <w:tc>
          <w:tcPr>
            <w:tcW w:w="1809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Барокко</w:t>
            </w:r>
          </w:p>
        </w:tc>
        <w:tc>
          <w:tcPr>
            <w:tcW w:w="1868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З, Е</w:t>
            </w:r>
          </w:p>
        </w:tc>
        <w:tc>
          <w:tcPr>
            <w:tcW w:w="3800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Ассиметричная планировочная композиция;</w:t>
            </w:r>
          </w:p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Обилие декоративных элементов на фасаде; Дугообразное завершение фронтона; Волюты, картуши как специфические декоративные элементы;</w:t>
            </w:r>
          </w:p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Декоративное применение элементов ордерной системы и скульптуры;</w:t>
            </w:r>
          </w:p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 xml:space="preserve">Контрасты цвета (ярко-голубой, бирюзовый, </w:t>
            </w:r>
            <w:proofErr w:type="spellStart"/>
            <w:r w:rsidRPr="00954BDC">
              <w:rPr>
                <w:bCs/>
                <w:sz w:val="24"/>
                <w:szCs w:val="28"/>
              </w:rPr>
              <w:t>розовый</w:t>
            </w:r>
            <w:proofErr w:type="spellEnd"/>
            <w:r w:rsidRPr="00954BDC">
              <w:rPr>
                <w:bCs/>
                <w:sz w:val="24"/>
                <w:szCs w:val="28"/>
              </w:rPr>
              <w:t>, белый, золотой )</w:t>
            </w:r>
          </w:p>
        </w:tc>
        <w:tc>
          <w:tcPr>
            <w:tcW w:w="2094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 xml:space="preserve">Конец </w:t>
            </w:r>
            <w:r w:rsidRPr="00954BDC">
              <w:rPr>
                <w:bCs/>
                <w:sz w:val="24"/>
                <w:szCs w:val="28"/>
                <w:lang w:val="en-US"/>
              </w:rPr>
              <w:t>XVII</w:t>
            </w:r>
            <w:r w:rsidRPr="00954BDC">
              <w:rPr>
                <w:bCs/>
                <w:sz w:val="24"/>
                <w:szCs w:val="28"/>
              </w:rPr>
              <w:t>-до 1762 г.</w:t>
            </w:r>
          </w:p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proofErr w:type="spellStart"/>
            <w:r w:rsidRPr="00954BDC">
              <w:rPr>
                <w:bCs/>
                <w:sz w:val="24"/>
                <w:szCs w:val="28"/>
              </w:rPr>
              <w:t>Д.Трезини</w:t>
            </w:r>
            <w:proofErr w:type="spellEnd"/>
            <w:r w:rsidRPr="00954BDC">
              <w:rPr>
                <w:bCs/>
                <w:sz w:val="24"/>
                <w:szCs w:val="28"/>
              </w:rPr>
              <w:t>,</w:t>
            </w:r>
          </w:p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Б.Ф.Растрелли,</w:t>
            </w:r>
          </w:p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proofErr w:type="spellStart"/>
            <w:r w:rsidRPr="00954BDC">
              <w:rPr>
                <w:bCs/>
                <w:sz w:val="24"/>
                <w:szCs w:val="28"/>
              </w:rPr>
              <w:t>М.Земцов</w:t>
            </w:r>
            <w:proofErr w:type="spellEnd"/>
          </w:p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  <w:lang w:val="en-US"/>
              </w:rPr>
            </w:pPr>
          </w:p>
        </w:tc>
      </w:tr>
      <w:tr w:rsidR="00954BDC" w:rsidRPr="00954BDC" w:rsidTr="00954BDC">
        <w:tc>
          <w:tcPr>
            <w:tcW w:w="1809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Стиль Ампир</w:t>
            </w:r>
          </w:p>
        </w:tc>
        <w:tc>
          <w:tcPr>
            <w:tcW w:w="1868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Д, Ж</w:t>
            </w:r>
          </w:p>
        </w:tc>
        <w:tc>
          <w:tcPr>
            <w:tcW w:w="3800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Правильная планировочная композиция;</w:t>
            </w:r>
          </w:p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Архитектура классицизма как декоративная и эстетическая основа;</w:t>
            </w:r>
          </w:p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Использование приемов и деталей классицистической архитектуры, Перегруженность фасада декором</w:t>
            </w:r>
          </w:p>
        </w:tc>
        <w:tc>
          <w:tcPr>
            <w:tcW w:w="2094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1800-1840-е гг.</w:t>
            </w:r>
          </w:p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 xml:space="preserve">К.Росси, О.Бове, </w:t>
            </w:r>
            <w:proofErr w:type="spellStart"/>
            <w:r w:rsidRPr="00954BDC">
              <w:rPr>
                <w:bCs/>
                <w:sz w:val="24"/>
                <w:szCs w:val="28"/>
              </w:rPr>
              <w:t>О.Монферран</w:t>
            </w:r>
            <w:proofErr w:type="spellEnd"/>
            <w:r w:rsidRPr="00954BDC">
              <w:rPr>
                <w:bCs/>
                <w:sz w:val="24"/>
                <w:szCs w:val="28"/>
              </w:rPr>
              <w:t>, А.Захаров</w:t>
            </w:r>
          </w:p>
        </w:tc>
      </w:tr>
      <w:tr w:rsidR="00954BDC" w:rsidRPr="00954BDC" w:rsidTr="00954BDC">
        <w:tc>
          <w:tcPr>
            <w:tcW w:w="1809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Эклектика</w:t>
            </w:r>
          </w:p>
        </w:tc>
        <w:tc>
          <w:tcPr>
            <w:tcW w:w="1868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Б, Г, В</w:t>
            </w:r>
          </w:p>
        </w:tc>
        <w:tc>
          <w:tcPr>
            <w:tcW w:w="3800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Отсутствие идейной основы;</w:t>
            </w:r>
          </w:p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Использование декоративных элементов разных архитектурных стилей; Перегруженность фасада декором</w:t>
            </w:r>
          </w:p>
        </w:tc>
        <w:tc>
          <w:tcPr>
            <w:tcW w:w="2094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1840-е-1890 гг.</w:t>
            </w:r>
          </w:p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proofErr w:type="spellStart"/>
            <w:r w:rsidRPr="00954BDC">
              <w:rPr>
                <w:bCs/>
                <w:sz w:val="24"/>
                <w:szCs w:val="28"/>
              </w:rPr>
              <w:t>И.Ропет</w:t>
            </w:r>
            <w:proofErr w:type="spellEnd"/>
            <w:r w:rsidRPr="00954BDC">
              <w:rPr>
                <w:bCs/>
                <w:sz w:val="24"/>
                <w:szCs w:val="28"/>
              </w:rPr>
              <w:t xml:space="preserve">, А.Померанцев, К.Тон, </w:t>
            </w:r>
            <w:proofErr w:type="spellStart"/>
            <w:r w:rsidRPr="00954BDC">
              <w:rPr>
                <w:bCs/>
                <w:sz w:val="24"/>
                <w:szCs w:val="28"/>
              </w:rPr>
              <w:t>А.Парланд</w:t>
            </w:r>
            <w:proofErr w:type="spellEnd"/>
          </w:p>
        </w:tc>
      </w:tr>
      <w:tr w:rsidR="00954BDC" w:rsidRPr="00954BDC" w:rsidTr="00954BDC">
        <w:tc>
          <w:tcPr>
            <w:tcW w:w="1809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Стиль модерн</w:t>
            </w:r>
          </w:p>
        </w:tc>
        <w:tc>
          <w:tcPr>
            <w:tcW w:w="1868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А</w:t>
            </w:r>
          </w:p>
        </w:tc>
        <w:tc>
          <w:tcPr>
            <w:tcW w:w="3800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54BDC">
              <w:rPr>
                <w:bCs/>
                <w:sz w:val="24"/>
                <w:szCs w:val="28"/>
              </w:rPr>
              <w:t>Ассиметричная композиция по принципу «</w:t>
            </w:r>
            <w:proofErr w:type="spellStart"/>
            <w:r w:rsidRPr="00954BDC">
              <w:rPr>
                <w:bCs/>
                <w:sz w:val="24"/>
                <w:szCs w:val="28"/>
              </w:rPr>
              <w:t>Изнутри-наружу</w:t>
            </w:r>
            <w:proofErr w:type="spellEnd"/>
            <w:r w:rsidRPr="00954BDC">
              <w:rPr>
                <w:bCs/>
                <w:sz w:val="24"/>
                <w:szCs w:val="28"/>
              </w:rPr>
              <w:t>»;</w:t>
            </w:r>
          </w:p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proofErr w:type="spellStart"/>
            <w:r w:rsidRPr="00954BDC">
              <w:rPr>
                <w:bCs/>
                <w:sz w:val="24"/>
                <w:szCs w:val="28"/>
              </w:rPr>
              <w:t>Криволинейность</w:t>
            </w:r>
            <w:proofErr w:type="spellEnd"/>
            <w:r w:rsidRPr="00954BDC">
              <w:rPr>
                <w:bCs/>
                <w:sz w:val="24"/>
                <w:szCs w:val="28"/>
              </w:rPr>
              <w:t xml:space="preserve">, линеарность; </w:t>
            </w:r>
            <w:proofErr w:type="spellStart"/>
            <w:r w:rsidRPr="00954BDC">
              <w:rPr>
                <w:bCs/>
                <w:sz w:val="24"/>
                <w:szCs w:val="28"/>
              </w:rPr>
              <w:t>флореальные</w:t>
            </w:r>
            <w:proofErr w:type="spellEnd"/>
            <w:r w:rsidRPr="00954BDC">
              <w:rPr>
                <w:bCs/>
                <w:sz w:val="24"/>
                <w:szCs w:val="28"/>
              </w:rPr>
              <w:t xml:space="preserve"> мотивы в декоре</w:t>
            </w:r>
          </w:p>
        </w:tc>
        <w:tc>
          <w:tcPr>
            <w:tcW w:w="2094" w:type="dxa"/>
          </w:tcPr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proofErr w:type="spellStart"/>
            <w:r w:rsidRPr="00954BDC">
              <w:rPr>
                <w:bCs/>
                <w:sz w:val="24"/>
                <w:szCs w:val="28"/>
              </w:rPr>
              <w:t>Ф.Шехтель</w:t>
            </w:r>
            <w:proofErr w:type="spellEnd"/>
            <w:r w:rsidRPr="00954BDC">
              <w:rPr>
                <w:bCs/>
                <w:sz w:val="24"/>
                <w:szCs w:val="28"/>
              </w:rPr>
              <w:t>,</w:t>
            </w:r>
          </w:p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proofErr w:type="spellStart"/>
            <w:r w:rsidRPr="00954BDC">
              <w:rPr>
                <w:bCs/>
                <w:sz w:val="24"/>
                <w:szCs w:val="28"/>
              </w:rPr>
              <w:t>Ф.Лидваль</w:t>
            </w:r>
            <w:proofErr w:type="spellEnd"/>
            <w:r w:rsidRPr="00954BDC">
              <w:rPr>
                <w:bCs/>
                <w:sz w:val="24"/>
                <w:szCs w:val="28"/>
              </w:rPr>
              <w:t xml:space="preserve">, </w:t>
            </w:r>
          </w:p>
          <w:p w:rsidR="00954BDC" w:rsidRPr="00954BDC" w:rsidRDefault="00954BDC" w:rsidP="007E1584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proofErr w:type="spellStart"/>
            <w:r w:rsidRPr="00954BDC">
              <w:rPr>
                <w:bCs/>
                <w:sz w:val="24"/>
                <w:szCs w:val="28"/>
              </w:rPr>
              <w:t>В.Валькотт</w:t>
            </w:r>
            <w:proofErr w:type="spellEnd"/>
          </w:p>
        </w:tc>
      </w:tr>
    </w:tbl>
    <w:p w:rsidR="00954BDC" w:rsidRPr="00954BDC" w:rsidRDefault="00954BDC" w:rsidP="00954BDC">
      <w:pPr>
        <w:rPr>
          <w:b/>
        </w:rPr>
      </w:pPr>
      <w:r w:rsidRPr="00954BDC">
        <w:rPr>
          <w:b/>
        </w:rPr>
        <w:t>Критерии оценивания.</w:t>
      </w:r>
    </w:p>
    <w:p w:rsidR="00954BDC" w:rsidRPr="00954BDC" w:rsidRDefault="00954BDC" w:rsidP="00954BD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954BDC">
        <w:rPr>
          <w:rFonts w:ascii="Times New Roman" w:hAnsi="Times New Roman" w:cs="Times New Roman"/>
        </w:rPr>
        <w:t xml:space="preserve">Участник верно </w:t>
      </w:r>
      <w:r>
        <w:rPr>
          <w:rFonts w:ascii="Times New Roman" w:hAnsi="Times New Roman" w:cs="Times New Roman"/>
        </w:rPr>
        <w:t xml:space="preserve">определяет стили, представленные в видеоряде. По </w:t>
      </w:r>
      <w:r w:rsidRPr="00954BDC">
        <w:rPr>
          <w:rFonts w:ascii="Times New Roman" w:hAnsi="Times New Roman" w:cs="Times New Roman"/>
          <w:b/>
        </w:rPr>
        <w:t>2 балла</w:t>
      </w:r>
      <w:r>
        <w:rPr>
          <w:rFonts w:ascii="Times New Roman" w:hAnsi="Times New Roman" w:cs="Times New Roman"/>
        </w:rPr>
        <w:t xml:space="preserve"> за каждое называние. Всего </w:t>
      </w:r>
      <w:r w:rsidRPr="00954BDC">
        <w:rPr>
          <w:rFonts w:ascii="Times New Roman" w:hAnsi="Times New Roman" w:cs="Times New Roman"/>
          <w:b/>
        </w:rPr>
        <w:t>8 баллов.</w:t>
      </w:r>
    </w:p>
    <w:p w:rsidR="00954BDC" w:rsidRPr="00954BDC" w:rsidRDefault="00954BDC" w:rsidP="00954BD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верно соотносит архитектурное сооружение со стилем, по </w:t>
      </w:r>
      <w:r w:rsidRPr="00954BDC">
        <w:rPr>
          <w:rFonts w:ascii="Times New Roman" w:hAnsi="Times New Roman" w:cs="Times New Roman"/>
          <w:b/>
        </w:rPr>
        <w:t>1 баллу</w:t>
      </w:r>
      <w:r>
        <w:rPr>
          <w:rFonts w:ascii="Times New Roman" w:hAnsi="Times New Roman" w:cs="Times New Roman"/>
        </w:rPr>
        <w:t xml:space="preserve"> за каждое верное соотнесение. Всего </w:t>
      </w:r>
      <w:r w:rsidRPr="00954BDC">
        <w:rPr>
          <w:rFonts w:ascii="Times New Roman" w:hAnsi="Times New Roman" w:cs="Times New Roman"/>
          <w:b/>
        </w:rPr>
        <w:t>8 баллов.</w:t>
      </w:r>
    </w:p>
    <w:p w:rsidR="00954BDC" w:rsidRPr="00954BDC" w:rsidRDefault="00954BDC" w:rsidP="00954BD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54BDC">
        <w:rPr>
          <w:rFonts w:ascii="Times New Roman" w:hAnsi="Times New Roman" w:cs="Times New Roman"/>
        </w:rPr>
        <w:t>Участник верно указывает характерные признаки стили</w:t>
      </w:r>
      <w:r>
        <w:rPr>
          <w:rFonts w:ascii="Times New Roman" w:hAnsi="Times New Roman" w:cs="Times New Roman"/>
          <w:b/>
        </w:rPr>
        <w:t xml:space="preserve"> – по 4 балла </w:t>
      </w:r>
      <w:r w:rsidRPr="00954BDC">
        <w:rPr>
          <w:rFonts w:ascii="Times New Roman" w:hAnsi="Times New Roman" w:cs="Times New Roman"/>
        </w:rPr>
        <w:t>за признаки одного стиля.</w:t>
      </w:r>
      <w:r>
        <w:rPr>
          <w:rFonts w:ascii="Times New Roman" w:hAnsi="Times New Roman" w:cs="Times New Roman"/>
          <w:b/>
        </w:rPr>
        <w:t xml:space="preserve"> Всего 16 баллов.</w:t>
      </w:r>
    </w:p>
    <w:p w:rsidR="00954BDC" w:rsidRPr="00954BDC" w:rsidRDefault="00954BDC" w:rsidP="00954BD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54BDC">
        <w:rPr>
          <w:rFonts w:ascii="Times New Roman" w:hAnsi="Times New Roman" w:cs="Times New Roman"/>
        </w:rPr>
        <w:t xml:space="preserve">Участник верно определяет время бытования стилей в России, за каждое верное называние </w:t>
      </w:r>
      <w:r>
        <w:rPr>
          <w:rFonts w:ascii="Times New Roman" w:hAnsi="Times New Roman" w:cs="Times New Roman"/>
          <w:b/>
        </w:rPr>
        <w:t>2 балла. Всего 8 баллов.</w:t>
      </w:r>
    </w:p>
    <w:p w:rsidR="00954BDC" w:rsidRPr="00954BDC" w:rsidRDefault="00954BDC" w:rsidP="00954BDC">
      <w:pPr>
        <w:rPr>
          <w:b/>
        </w:rPr>
      </w:pPr>
      <w:r w:rsidRPr="00954BDC">
        <w:rPr>
          <w:b/>
        </w:rPr>
        <w:t>Максимальный балл – 40 баллов</w:t>
      </w:r>
    </w:p>
    <w:p w:rsidR="006E7AE8" w:rsidRPr="00D57DC6" w:rsidRDefault="00954BDC" w:rsidP="006E7AE8">
      <w:pPr>
        <w:rPr>
          <w:b/>
        </w:rPr>
      </w:pPr>
      <w:r w:rsidRPr="00D57DC6">
        <w:rPr>
          <w:b/>
        </w:rPr>
        <w:lastRenderedPageBreak/>
        <w:t xml:space="preserve">Задание </w:t>
      </w:r>
      <w:r w:rsidR="00D57DC6" w:rsidRPr="00D57DC6">
        <w:rPr>
          <w:b/>
        </w:rPr>
        <w:t xml:space="preserve">7. </w:t>
      </w:r>
    </w:p>
    <w:tbl>
      <w:tblPr>
        <w:tblStyle w:val="a6"/>
        <w:tblW w:w="0" w:type="auto"/>
        <w:tblLook w:val="04A0"/>
      </w:tblPr>
      <w:tblGrid>
        <w:gridCol w:w="896"/>
        <w:gridCol w:w="3303"/>
        <w:gridCol w:w="2100"/>
        <w:gridCol w:w="2101"/>
      </w:tblGrid>
      <w:tr w:rsidR="00D61ABE" w:rsidTr="007E1584">
        <w:trPr>
          <w:trHeight w:val="543"/>
        </w:trPr>
        <w:tc>
          <w:tcPr>
            <w:tcW w:w="896" w:type="dxa"/>
          </w:tcPr>
          <w:p w:rsidR="00D61ABE" w:rsidRPr="000553A6" w:rsidRDefault="00D61ABE" w:rsidP="00D61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кадра</w:t>
            </w:r>
          </w:p>
        </w:tc>
        <w:tc>
          <w:tcPr>
            <w:tcW w:w="3303" w:type="dxa"/>
          </w:tcPr>
          <w:p w:rsidR="00D61ABE" w:rsidRPr="000553A6" w:rsidRDefault="00D61ABE" w:rsidP="00D61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2100" w:type="dxa"/>
          </w:tcPr>
          <w:p w:rsidR="00D61ABE" w:rsidRPr="000553A6" w:rsidRDefault="00D61ABE" w:rsidP="00D61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 реплик</w:t>
            </w:r>
          </w:p>
        </w:tc>
        <w:tc>
          <w:tcPr>
            <w:tcW w:w="2101" w:type="dxa"/>
          </w:tcPr>
          <w:p w:rsidR="00D61ABE" w:rsidRPr="000553A6" w:rsidRDefault="00D61ABE" w:rsidP="00D61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героя</w:t>
            </w:r>
          </w:p>
        </w:tc>
      </w:tr>
      <w:tr w:rsidR="00D61ABE" w:rsidTr="00D61ABE">
        <w:trPr>
          <w:trHeight w:val="440"/>
        </w:trPr>
        <w:tc>
          <w:tcPr>
            <w:tcW w:w="896" w:type="dxa"/>
          </w:tcPr>
          <w:p w:rsidR="00D61ABE" w:rsidRPr="000553A6" w:rsidRDefault="00D61ABE" w:rsidP="00D61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3303" w:type="dxa"/>
          </w:tcPr>
          <w:p w:rsidR="00D61ABE" w:rsidRPr="000553A6" w:rsidRDefault="00D61ABE" w:rsidP="00D61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Шекспир «Ромео и Джульетта»</w:t>
            </w:r>
          </w:p>
        </w:tc>
        <w:tc>
          <w:tcPr>
            <w:tcW w:w="2100" w:type="dxa"/>
          </w:tcPr>
          <w:p w:rsidR="00D61ABE" w:rsidRPr="000553A6" w:rsidRDefault="00D61ABE" w:rsidP="00D61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1" w:type="dxa"/>
          </w:tcPr>
          <w:p w:rsidR="00D61ABE" w:rsidRPr="000553A6" w:rsidRDefault="00D61ABE" w:rsidP="00D61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Джульетта</w:t>
            </w:r>
          </w:p>
        </w:tc>
      </w:tr>
      <w:tr w:rsidR="00D61ABE" w:rsidTr="00D61ABE">
        <w:trPr>
          <w:trHeight w:val="291"/>
        </w:trPr>
        <w:tc>
          <w:tcPr>
            <w:tcW w:w="896" w:type="dxa"/>
          </w:tcPr>
          <w:p w:rsidR="00D61ABE" w:rsidRPr="000553A6" w:rsidRDefault="00D61ABE" w:rsidP="00D61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</w:p>
        </w:tc>
        <w:tc>
          <w:tcPr>
            <w:tcW w:w="3303" w:type="dxa"/>
          </w:tcPr>
          <w:p w:rsidR="00D61ABE" w:rsidRDefault="00D61ABE" w:rsidP="00D61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«Отелло» </w:t>
            </w:r>
          </w:p>
          <w:p w:rsidR="00D61ABE" w:rsidRPr="000553A6" w:rsidRDefault="00D61ABE" w:rsidP="00D61AB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61ABE" w:rsidRPr="000553A6" w:rsidRDefault="00D61ABE" w:rsidP="00D61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1" w:type="dxa"/>
          </w:tcPr>
          <w:p w:rsidR="00D61ABE" w:rsidRPr="000553A6" w:rsidRDefault="00D61ABE" w:rsidP="00D61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Отелло</w:t>
            </w:r>
          </w:p>
        </w:tc>
      </w:tr>
      <w:tr w:rsidR="00D61ABE" w:rsidTr="007E1584">
        <w:trPr>
          <w:trHeight w:val="543"/>
        </w:trPr>
        <w:tc>
          <w:tcPr>
            <w:tcW w:w="896" w:type="dxa"/>
          </w:tcPr>
          <w:p w:rsidR="00D61ABE" w:rsidRPr="000553A6" w:rsidRDefault="00D61ABE" w:rsidP="00D61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3303" w:type="dxa"/>
          </w:tcPr>
          <w:p w:rsidR="00D61ABE" w:rsidRDefault="00D61ABE" w:rsidP="00D61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«Гамлет» </w:t>
            </w:r>
          </w:p>
          <w:p w:rsidR="00D61ABE" w:rsidRPr="000553A6" w:rsidRDefault="00D61ABE" w:rsidP="00D61AB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61ABE" w:rsidRPr="000553A6" w:rsidRDefault="00D61ABE" w:rsidP="00D61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1" w:type="dxa"/>
          </w:tcPr>
          <w:p w:rsidR="00D61ABE" w:rsidRPr="000553A6" w:rsidRDefault="00D61ABE" w:rsidP="00D61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Гамлет</w:t>
            </w:r>
          </w:p>
        </w:tc>
      </w:tr>
      <w:tr w:rsidR="00D61ABE" w:rsidTr="007E1584">
        <w:trPr>
          <w:trHeight w:val="543"/>
        </w:trPr>
        <w:tc>
          <w:tcPr>
            <w:tcW w:w="896" w:type="dxa"/>
          </w:tcPr>
          <w:p w:rsidR="00D61ABE" w:rsidRPr="000553A6" w:rsidRDefault="00D61ABE" w:rsidP="00D61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303" w:type="dxa"/>
          </w:tcPr>
          <w:p w:rsidR="00D61ABE" w:rsidRDefault="00D61ABE" w:rsidP="00D61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«Сон в летнюю ночь»  </w:t>
            </w:r>
          </w:p>
          <w:p w:rsidR="00D61ABE" w:rsidRPr="000553A6" w:rsidRDefault="00D61ABE" w:rsidP="00D61AB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61ABE" w:rsidRPr="000553A6" w:rsidRDefault="00D61ABE" w:rsidP="00D61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1" w:type="dxa"/>
          </w:tcPr>
          <w:p w:rsidR="00D61ABE" w:rsidRPr="000553A6" w:rsidRDefault="00D61ABE" w:rsidP="00D61A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Оберон</w:t>
            </w:r>
            <w:proofErr w:type="spellEnd"/>
          </w:p>
        </w:tc>
      </w:tr>
      <w:tr w:rsidR="00D61ABE" w:rsidTr="007E1584">
        <w:trPr>
          <w:trHeight w:val="563"/>
        </w:trPr>
        <w:tc>
          <w:tcPr>
            <w:tcW w:w="896" w:type="dxa"/>
          </w:tcPr>
          <w:p w:rsidR="00D61ABE" w:rsidRPr="000553A6" w:rsidRDefault="00D61ABE" w:rsidP="00D61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3303" w:type="dxa"/>
          </w:tcPr>
          <w:p w:rsidR="00D61ABE" w:rsidRPr="000553A6" w:rsidRDefault="00D61ABE" w:rsidP="00D61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«Король Лир»</w:t>
            </w:r>
          </w:p>
        </w:tc>
        <w:tc>
          <w:tcPr>
            <w:tcW w:w="2100" w:type="dxa"/>
          </w:tcPr>
          <w:p w:rsidR="00D61ABE" w:rsidRPr="000553A6" w:rsidRDefault="00D61ABE" w:rsidP="00D61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1" w:type="dxa"/>
          </w:tcPr>
          <w:p w:rsidR="00D61ABE" w:rsidRPr="000553A6" w:rsidRDefault="00D61ABE" w:rsidP="00D61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Король Лир</w:t>
            </w:r>
          </w:p>
          <w:p w:rsidR="00D61ABE" w:rsidRPr="000553A6" w:rsidRDefault="00D61ABE" w:rsidP="00D61ABE">
            <w:pPr>
              <w:rPr>
                <w:sz w:val="24"/>
                <w:szCs w:val="24"/>
              </w:rPr>
            </w:pPr>
          </w:p>
        </w:tc>
      </w:tr>
    </w:tbl>
    <w:p w:rsidR="00D61ABE" w:rsidRDefault="00D61ABE" w:rsidP="00D61ABE">
      <w:pPr>
        <w:ind w:left="284"/>
        <w:rPr>
          <w:b/>
        </w:rPr>
      </w:pPr>
    </w:p>
    <w:p w:rsidR="00D61ABE" w:rsidRPr="00C51570" w:rsidRDefault="00D61ABE" w:rsidP="00D61ABE">
      <w:pPr>
        <w:ind w:left="284"/>
        <w:rPr>
          <w:b/>
        </w:rPr>
      </w:pPr>
      <w:r w:rsidRPr="00C51570">
        <w:rPr>
          <w:b/>
        </w:rPr>
        <w:t>Критерии оценивания.</w:t>
      </w:r>
    </w:p>
    <w:p w:rsidR="00D61ABE" w:rsidRPr="00D61ABE" w:rsidRDefault="00D61ABE" w:rsidP="00D61ABE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61ABE">
        <w:rPr>
          <w:rFonts w:ascii="Times New Roman" w:hAnsi="Times New Roman" w:cs="Times New Roman"/>
          <w:sz w:val="24"/>
          <w:szCs w:val="28"/>
        </w:rPr>
        <w:t xml:space="preserve">Участник правильно соотнес кадр из фильма с репликой героя. По </w:t>
      </w:r>
      <w:r w:rsidRPr="00D61ABE">
        <w:rPr>
          <w:rFonts w:ascii="Times New Roman" w:hAnsi="Times New Roman" w:cs="Times New Roman"/>
          <w:b/>
          <w:sz w:val="24"/>
          <w:szCs w:val="28"/>
        </w:rPr>
        <w:t>2 балла</w:t>
      </w:r>
      <w:r w:rsidRPr="00D61ABE">
        <w:rPr>
          <w:rFonts w:ascii="Times New Roman" w:hAnsi="Times New Roman" w:cs="Times New Roman"/>
          <w:sz w:val="24"/>
          <w:szCs w:val="28"/>
        </w:rPr>
        <w:t xml:space="preserve"> за каждое правильное соотнесение.  </w:t>
      </w:r>
      <w:r w:rsidRPr="00D61ABE">
        <w:rPr>
          <w:rFonts w:ascii="Times New Roman" w:hAnsi="Times New Roman" w:cs="Times New Roman"/>
          <w:b/>
          <w:sz w:val="24"/>
          <w:szCs w:val="28"/>
        </w:rPr>
        <w:t>10 баллов.</w:t>
      </w:r>
    </w:p>
    <w:p w:rsidR="00D61ABE" w:rsidRPr="00D61ABE" w:rsidRDefault="00D61ABE" w:rsidP="00D61ABE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61ABE">
        <w:rPr>
          <w:rFonts w:ascii="Times New Roman" w:hAnsi="Times New Roman" w:cs="Times New Roman"/>
          <w:sz w:val="24"/>
          <w:szCs w:val="28"/>
        </w:rPr>
        <w:t>Участник верно называет автора и названи</w:t>
      </w:r>
      <w:r>
        <w:rPr>
          <w:rFonts w:ascii="Times New Roman" w:hAnsi="Times New Roman" w:cs="Times New Roman"/>
          <w:sz w:val="24"/>
          <w:szCs w:val="28"/>
        </w:rPr>
        <w:t>я</w:t>
      </w:r>
      <w:r w:rsidRPr="00D61ABE">
        <w:rPr>
          <w:rFonts w:ascii="Times New Roman" w:hAnsi="Times New Roman" w:cs="Times New Roman"/>
          <w:sz w:val="24"/>
          <w:szCs w:val="28"/>
        </w:rPr>
        <w:t xml:space="preserve"> произведени</w:t>
      </w:r>
      <w:r>
        <w:rPr>
          <w:rFonts w:ascii="Times New Roman" w:hAnsi="Times New Roman" w:cs="Times New Roman"/>
          <w:sz w:val="24"/>
          <w:szCs w:val="28"/>
        </w:rPr>
        <w:t>й, за каждое верное называние</w:t>
      </w:r>
      <w:r w:rsidRPr="00D61ABE">
        <w:rPr>
          <w:rFonts w:ascii="Times New Roman" w:hAnsi="Times New Roman" w:cs="Times New Roman"/>
          <w:sz w:val="24"/>
          <w:szCs w:val="28"/>
        </w:rPr>
        <w:t xml:space="preserve"> –</w:t>
      </w:r>
      <w:r w:rsidRPr="00D61ABE">
        <w:rPr>
          <w:rFonts w:ascii="Times New Roman" w:hAnsi="Times New Roman" w:cs="Times New Roman"/>
          <w:b/>
          <w:sz w:val="24"/>
          <w:szCs w:val="28"/>
        </w:rPr>
        <w:t xml:space="preserve"> 2 балла.</w:t>
      </w:r>
      <w:r>
        <w:rPr>
          <w:rFonts w:ascii="Times New Roman" w:hAnsi="Times New Roman" w:cs="Times New Roman"/>
          <w:b/>
          <w:sz w:val="24"/>
          <w:szCs w:val="28"/>
        </w:rPr>
        <w:t xml:space="preserve"> Всего 12 баллов. </w:t>
      </w:r>
    </w:p>
    <w:p w:rsidR="00D61ABE" w:rsidRPr="00D61ABE" w:rsidRDefault="00D61ABE" w:rsidP="00D61ABE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61ABE">
        <w:rPr>
          <w:rFonts w:ascii="Times New Roman" w:hAnsi="Times New Roman" w:cs="Times New Roman"/>
          <w:sz w:val="24"/>
          <w:szCs w:val="28"/>
        </w:rPr>
        <w:t xml:space="preserve">Участник верно называет </w:t>
      </w:r>
      <w:r>
        <w:rPr>
          <w:rFonts w:ascii="Times New Roman" w:hAnsi="Times New Roman" w:cs="Times New Roman"/>
          <w:sz w:val="24"/>
          <w:szCs w:val="28"/>
        </w:rPr>
        <w:t>имена героев, по 1 баллу за каждое верное называние</w:t>
      </w:r>
      <w:r w:rsidRPr="00D61ABE">
        <w:rPr>
          <w:rFonts w:ascii="Times New Roman" w:hAnsi="Times New Roman" w:cs="Times New Roman"/>
          <w:b/>
          <w:sz w:val="24"/>
          <w:szCs w:val="28"/>
        </w:rPr>
        <w:t xml:space="preserve">. Всего </w:t>
      </w:r>
      <w:r w:rsidR="00E5336B">
        <w:rPr>
          <w:rFonts w:ascii="Times New Roman" w:hAnsi="Times New Roman" w:cs="Times New Roman"/>
          <w:b/>
          <w:sz w:val="24"/>
          <w:szCs w:val="28"/>
        </w:rPr>
        <w:t>5</w:t>
      </w:r>
      <w:r w:rsidRPr="00D61ABE">
        <w:rPr>
          <w:rFonts w:ascii="Times New Roman" w:hAnsi="Times New Roman" w:cs="Times New Roman"/>
          <w:b/>
          <w:sz w:val="24"/>
          <w:szCs w:val="28"/>
        </w:rPr>
        <w:t xml:space="preserve"> баллов</w:t>
      </w:r>
      <w:r w:rsidRPr="00D61ABE">
        <w:rPr>
          <w:rFonts w:ascii="Times New Roman" w:hAnsi="Times New Roman" w:cs="Times New Roman"/>
          <w:sz w:val="24"/>
          <w:szCs w:val="28"/>
        </w:rPr>
        <w:t>.</w:t>
      </w:r>
    </w:p>
    <w:p w:rsidR="00D61ABE" w:rsidRPr="00D61ABE" w:rsidRDefault="00D61ABE" w:rsidP="00D61ABE">
      <w:pPr>
        <w:pStyle w:val="a5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8"/>
        </w:rPr>
      </w:pPr>
      <w:r w:rsidRPr="00D61ABE">
        <w:rPr>
          <w:rFonts w:ascii="Times New Roman" w:hAnsi="Times New Roman" w:cs="Times New Roman"/>
          <w:b/>
          <w:sz w:val="24"/>
          <w:szCs w:val="28"/>
        </w:rPr>
        <w:t>Максимальный балл -  2</w:t>
      </w:r>
      <w:r w:rsidR="00E5336B">
        <w:rPr>
          <w:rFonts w:ascii="Times New Roman" w:hAnsi="Times New Roman" w:cs="Times New Roman"/>
          <w:b/>
          <w:sz w:val="24"/>
          <w:szCs w:val="28"/>
        </w:rPr>
        <w:t>7</w:t>
      </w:r>
      <w:r w:rsidRPr="00D61ABE">
        <w:rPr>
          <w:rFonts w:ascii="Times New Roman" w:hAnsi="Times New Roman" w:cs="Times New Roman"/>
          <w:b/>
          <w:sz w:val="24"/>
          <w:szCs w:val="28"/>
        </w:rPr>
        <w:t xml:space="preserve"> баллов.</w:t>
      </w:r>
    </w:p>
    <w:p w:rsidR="00D57DC6" w:rsidRDefault="00D57DC6" w:rsidP="006E7AE8">
      <w:pPr>
        <w:rPr>
          <w:sz w:val="28"/>
          <w:szCs w:val="28"/>
        </w:rPr>
      </w:pPr>
    </w:p>
    <w:p w:rsidR="006E7AE8" w:rsidRDefault="006E7AE8" w:rsidP="006E7AE8">
      <w:pPr>
        <w:rPr>
          <w:sz w:val="28"/>
          <w:szCs w:val="28"/>
        </w:rPr>
      </w:pPr>
    </w:p>
    <w:p w:rsidR="006E7AE8" w:rsidRDefault="006E7AE8" w:rsidP="006E7AE8">
      <w:pPr>
        <w:rPr>
          <w:sz w:val="28"/>
          <w:szCs w:val="28"/>
        </w:rPr>
      </w:pPr>
    </w:p>
    <w:p w:rsidR="006E7AE8" w:rsidRDefault="006E7AE8" w:rsidP="006E7AE8">
      <w:pPr>
        <w:rPr>
          <w:sz w:val="28"/>
          <w:szCs w:val="28"/>
        </w:rPr>
      </w:pPr>
    </w:p>
    <w:p w:rsidR="006E7AE8" w:rsidRDefault="006E7AE8" w:rsidP="006E7AE8">
      <w:pPr>
        <w:rPr>
          <w:sz w:val="28"/>
          <w:szCs w:val="28"/>
        </w:rPr>
      </w:pPr>
    </w:p>
    <w:p w:rsidR="006E7AE8" w:rsidRDefault="006E7AE8" w:rsidP="006E7AE8">
      <w:pPr>
        <w:rPr>
          <w:sz w:val="28"/>
          <w:szCs w:val="28"/>
        </w:rPr>
      </w:pPr>
    </w:p>
    <w:p w:rsidR="006E7AE8" w:rsidRDefault="006E7AE8" w:rsidP="006E7AE8">
      <w:pPr>
        <w:rPr>
          <w:sz w:val="28"/>
          <w:szCs w:val="28"/>
        </w:rPr>
      </w:pPr>
    </w:p>
    <w:p w:rsidR="006E7AE8" w:rsidRDefault="006E7AE8" w:rsidP="006E7AE8">
      <w:pPr>
        <w:rPr>
          <w:sz w:val="28"/>
          <w:szCs w:val="28"/>
        </w:rPr>
      </w:pPr>
    </w:p>
    <w:p w:rsidR="006E7AE8" w:rsidRDefault="006E7AE8" w:rsidP="006E7AE8"/>
    <w:sectPr w:rsidR="006E7AE8" w:rsidSect="006E7AE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7A4"/>
    <w:multiLevelType w:val="hybridMultilevel"/>
    <w:tmpl w:val="EA5EC330"/>
    <w:lvl w:ilvl="0" w:tplc="8A50C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419C4"/>
    <w:multiLevelType w:val="hybridMultilevel"/>
    <w:tmpl w:val="25F0DAC6"/>
    <w:lvl w:ilvl="0" w:tplc="964A2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D64F1"/>
    <w:multiLevelType w:val="hybridMultilevel"/>
    <w:tmpl w:val="25F0DAC6"/>
    <w:lvl w:ilvl="0" w:tplc="964A2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70396"/>
    <w:multiLevelType w:val="hybridMultilevel"/>
    <w:tmpl w:val="63982130"/>
    <w:lvl w:ilvl="0" w:tplc="91EA3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36B12"/>
    <w:multiLevelType w:val="hybridMultilevel"/>
    <w:tmpl w:val="538807C4"/>
    <w:lvl w:ilvl="0" w:tplc="52EC9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039D7"/>
    <w:multiLevelType w:val="hybridMultilevel"/>
    <w:tmpl w:val="14428ED2"/>
    <w:lvl w:ilvl="0" w:tplc="9460B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B53EE"/>
    <w:multiLevelType w:val="hybridMultilevel"/>
    <w:tmpl w:val="D6D2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64"/>
    <w:multiLevelType w:val="hybridMultilevel"/>
    <w:tmpl w:val="E2AA594C"/>
    <w:lvl w:ilvl="0" w:tplc="30FC8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7AE8"/>
    <w:rsid w:val="00184838"/>
    <w:rsid w:val="00310497"/>
    <w:rsid w:val="003B43E9"/>
    <w:rsid w:val="003F5693"/>
    <w:rsid w:val="004B6F25"/>
    <w:rsid w:val="00501B5B"/>
    <w:rsid w:val="005E69BD"/>
    <w:rsid w:val="006E7AE8"/>
    <w:rsid w:val="00727BC3"/>
    <w:rsid w:val="0084255D"/>
    <w:rsid w:val="00872633"/>
    <w:rsid w:val="00954BDC"/>
    <w:rsid w:val="009E2AD9"/>
    <w:rsid w:val="00C36B12"/>
    <w:rsid w:val="00C74879"/>
    <w:rsid w:val="00D57DC6"/>
    <w:rsid w:val="00D61ABE"/>
    <w:rsid w:val="00DF01A2"/>
    <w:rsid w:val="00E5336B"/>
    <w:rsid w:val="00EA3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7AE8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6E7A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7AE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6E7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184838"/>
    <w:rPr>
      <w:color w:val="0000FF"/>
      <w:u w:val="single"/>
    </w:rPr>
  </w:style>
  <w:style w:type="character" w:customStyle="1" w:styleId="reachbanner">
    <w:name w:val="_reachbanner_"/>
    <w:basedOn w:val="a0"/>
    <w:rsid w:val="00184838"/>
  </w:style>
  <w:style w:type="paragraph" w:styleId="a8">
    <w:name w:val="No Spacing"/>
    <w:uiPriority w:val="1"/>
    <w:qFormat/>
    <w:rsid w:val="00727BC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inopoisk.ru/name/206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Учитель109</dc:creator>
  <cp:lastModifiedBy>Учитель109</cp:lastModifiedBy>
  <cp:revision>2</cp:revision>
  <dcterms:created xsi:type="dcterms:W3CDTF">2014-10-10T10:21:00Z</dcterms:created>
  <dcterms:modified xsi:type="dcterms:W3CDTF">2014-10-10T10:21:00Z</dcterms:modified>
</cp:coreProperties>
</file>